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BAD1" w14:textId="547BB712" w:rsidR="00CD27DD" w:rsidRPr="00946645" w:rsidRDefault="00CD27DD" w:rsidP="00D92514">
      <w:pPr>
        <w:spacing w:beforeLines="50" w:before="156" w:afterLines="50" w:after="156"/>
        <w:jc w:val="center"/>
        <w:rPr>
          <w:rFonts w:ascii="黑体" w:eastAsia="黑体" w:hAnsi="黑体"/>
          <w:sz w:val="32"/>
          <w:szCs w:val="32"/>
        </w:rPr>
      </w:pPr>
      <w:r w:rsidRPr="00946645">
        <w:rPr>
          <w:rFonts w:ascii="黑体" w:eastAsia="黑体" w:hAnsi="黑体" w:hint="eastAsia"/>
          <w:sz w:val="32"/>
          <w:szCs w:val="32"/>
        </w:rPr>
        <w:t>清华大学生命科学实验技术发展基金优</w:t>
      </w:r>
      <w:bookmarkStart w:id="0" w:name="_GoBack"/>
      <w:bookmarkEnd w:id="0"/>
      <w:r w:rsidRPr="00946645">
        <w:rPr>
          <w:rFonts w:ascii="黑体" w:eastAsia="黑体" w:hAnsi="黑体" w:hint="eastAsia"/>
          <w:sz w:val="32"/>
          <w:szCs w:val="32"/>
        </w:rPr>
        <w:t>秀人员奖评审办法</w:t>
      </w:r>
    </w:p>
    <w:p w14:paraId="206FBA78" w14:textId="5C04E2B3" w:rsidR="00CD27DD" w:rsidRPr="004A5F59" w:rsidRDefault="00CD27DD" w:rsidP="00946645">
      <w:pPr>
        <w:spacing w:after="50" w:line="360" w:lineRule="auto"/>
        <w:ind w:firstLineChars="200" w:firstLine="600"/>
        <w:rPr>
          <w:rFonts w:ascii="仿宋" w:eastAsia="仿宋" w:hAnsi="仿宋"/>
          <w:sz w:val="30"/>
          <w:szCs w:val="30"/>
        </w:rPr>
      </w:pPr>
      <w:r w:rsidRPr="004A5F59">
        <w:rPr>
          <w:rFonts w:ascii="仿宋" w:eastAsia="仿宋" w:hAnsi="仿宋" w:hint="eastAsia"/>
          <w:sz w:val="30"/>
          <w:szCs w:val="30"/>
        </w:rPr>
        <w:t>为鼓励和调动实验技术人员和平台管理人员的工作积极性和创造性，发展实验技术和强化平台科学管理，清华大学生命科学实验技术发展基金设</w:t>
      </w:r>
      <w:r w:rsidRPr="004A5F59">
        <w:rPr>
          <w:rFonts w:ascii="仿宋" w:eastAsia="仿宋" w:hAnsi="仿宋"/>
          <w:sz w:val="30"/>
          <w:szCs w:val="30"/>
        </w:rPr>
        <w:t>优秀人员奖</w:t>
      </w:r>
      <w:r w:rsidR="00C17C8A" w:rsidRPr="004A5F59">
        <w:rPr>
          <w:rFonts w:ascii="仿宋" w:eastAsia="仿宋" w:hAnsi="仿宋" w:hint="eastAsia"/>
          <w:sz w:val="30"/>
          <w:szCs w:val="30"/>
        </w:rPr>
        <w:t>。</w:t>
      </w:r>
      <w:r w:rsidRPr="004A5F59">
        <w:rPr>
          <w:rFonts w:ascii="仿宋" w:eastAsia="仿宋" w:hAnsi="仿宋" w:hint="eastAsia"/>
          <w:sz w:val="30"/>
          <w:szCs w:val="30"/>
        </w:rPr>
        <w:t>为进一步规范奖项评审工作，特制订本办法。</w:t>
      </w:r>
    </w:p>
    <w:p w14:paraId="79515F90" w14:textId="77777777"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评选原则</w:t>
      </w:r>
    </w:p>
    <w:p w14:paraId="41CC0C93" w14:textId="77777777" w:rsidR="00CD27DD" w:rsidRPr="004A5F59" w:rsidRDefault="00CD27DD" w:rsidP="00946645">
      <w:pPr>
        <w:pStyle w:val="a3"/>
        <w:spacing w:after="50" w:line="360" w:lineRule="auto"/>
        <w:ind w:left="400" w:firstLineChars="0" w:firstLine="0"/>
        <w:rPr>
          <w:rFonts w:ascii="仿宋" w:eastAsia="仿宋" w:hAnsi="仿宋"/>
          <w:sz w:val="30"/>
          <w:szCs w:val="30"/>
        </w:rPr>
      </w:pPr>
      <w:r w:rsidRPr="004A5F59">
        <w:rPr>
          <w:rFonts w:ascii="仿宋" w:eastAsia="仿宋" w:hAnsi="仿宋" w:hint="eastAsia"/>
          <w:sz w:val="30"/>
          <w:szCs w:val="30"/>
        </w:rPr>
        <w:t>按照“科学、公平、公正”的原则。</w:t>
      </w:r>
    </w:p>
    <w:p w14:paraId="4C0B4795" w14:textId="77777777"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申报方式</w:t>
      </w:r>
    </w:p>
    <w:p w14:paraId="67C5F359" w14:textId="584CFC19" w:rsidR="00CD27DD" w:rsidRPr="004A5F59" w:rsidRDefault="00CD27DD" w:rsidP="00946645">
      <w:pPr>
        <w:pStyle w:val="a3"/>
        <w:spacing w:after="50" w:line="360" w:lineRule="auto"/>
        <w:ind w:left="400" w:firstLineChars="0" w:firstLine="0"/>
        <w:rPr>
          <w:rFonts w:ascii="仿宋" w:eastAsia="仿宋" w:hAnsi="仿宋"/>
          <w:sz w:val="30"/>
          <w:szCs w:val="30"/>
        </w:rPr>
      </w:pPr>
      <w:r w:rsidRPr="004A5F59">
        <w:rPr>
          <w:rFonts w:ascii="仿宋" w:eastAsia="仿宋" w:hAnsi="仿宋" w:hint="eastAsia"/>
          <w:sz w:val="30"/>
          <w:szCs w:val="30"/>
        </w:rPr>
        <w:t>个人申报</w:t>
      </w:r>
      <w:r w:rsidR="00D34C7D" w:rsidRPr="004A5F59">
        <w:rPr>
          <w:rFonts w:ascii="仿宋" w:eastAsia="仿宋" w:hAnsi="仿宋" w:hint="eastAsia"/>
          <w:sz w:val="30"/>
          <w:szCs w:val="30"/>
        </w:rPr>
        <w:t>，或者</w:t>
      </w:r>
      <w:r w:rsidRPr="004A5F59">
        <w:rPr>
          <w:rFonts w:ascii="仿宋" w:eastAsia="仿宋" w:hAnsi="仿宋" w:hint="eastAsia"/>
          <w:sz w:val="30"/>
          <w:szCs w:val="30"/>
        </w:rPr>
        <w:t>用户推荐</w:t>
      </w:r>
      <w:r w:rsidR="00D34C7D" w:rsidRPr="004A5F59">
        <w:rPr>
          <w:rFonts w:ascii="仿宋" w:eastAsia="仿宋" w:hAnsi="仿宋" w:hint="eastAsia"/>
          <w:sz w:val="30"/>
          <w:szCs w:val="30"/>
        </w:rPr>
        <w:t>提名</w:t>
      </w:r>
      <w:r w:rsidRPr="004A5F59">
        <w:rPr>
          <w:rFonts w:ascii="仿宋" w:eastAsia="仿宋" w:hAnsi="仿宋" w:hint="eastAsia"/>
          <w:sz w:val="30"/>
          <w:szCs w:val="30"/>
        </w:rPr>
        <w:t>。</w:t>
      </w:r>
    </w:p>
    <w:p w14:paraId="30157D77" w14:textId="77777777"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奖项设置</w:t>
      </w:r>
    </w:p>
    <w:p w14:paraId="437B19CB" w14:textId="77777777" w:rsidR="00CD27DD" w:rsidRPr="004A5F59" w:rsidRDefault="00CD27DD" w:rsidP="00946645">
      <w:pPr>
        <w:spacing w:after="50" w:line="360" w:lineRule="auto"/>
        <w:ind w:firstLineChars="210" w:firstLine="630"/>
        <w:rPr>
          <w:rFonts w:ascii="仿宋" w:eastAsia="仿宋" w:hAnsi="仿宋"/>
          <w:sz w:val="30"/>
          <w:szCs w:val="30"/>
        </w:rPr>
      </w:pPr>
      <w:r w:rsidRPr="004A5F59">
        <w:rPr>
          <w:rFonts w:ascii="仿宋" w:eastAsia="仿宋" w:hAnsi="仿宋"/>
          <w:sz w:val="30"/>
          <w:szCs w:val="30"/>
        </w:rPr>
        <w:t>每年评选一次。</w:t>
      </w:r>
      <w:r w:rsidRPr="004A5F59">
        <w:rPr>
          <w:rFonts w:ascii="仿宋" w:eastAsia="仿宋" w:hAnsi="仿宋" w:hint="eastAsia"/>
          <w:sz w:val="30"/>
          <w:szCs w:val="30"/>
        </w:rPr>
        <w:t>一等奖</w:t>
      </w:r>
      <w:r w:rsidRPr="004A5F59">
        <w:rPr>
          <w:rFonts w:ascii="仿宋" w:eastAsia="仿宋" w:hAnsi="仿宋"/>
          <w:sz w:val="30"/>
          <w:szCs w:val="30"/>
        </w:rPr>
        <w:t>1名，奖金30000元/人；二等奖3名，奖金20000元/人；三等奖5名，奖金10000元/人。</w:t>
      </w:r>
    </w:p>
    <w:p w14:paraId="6499593C" w14:textId="1C703B2D"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申报条件</w:t>
      </w:r>
      <w:r w:rsidRPr="004A5F59">
        <w:rPr>
          <w:rFonts w:ascii="仿宋" w:eastAsia="仿宋" w:hAnsi="仿宋"/>
          <w:b/>
          <w:sz w:val="30"/>
          <w:szCs w:val="30"/>
        </w:rPr>
        <w:t>/</w:t>
      </w:r>
      <w:r w:rsidRPr="004A5F59">
        <w:rPr>
          <w:rFonts w:ascii="仿宋" w:eastAsia="仿宋" w:hAnsi="仿宋" w:hint="eastAsia"/>
          <w:b/>
          <w:sz w:val="30"/>
          <w:szCs w:val="30"/>
        </w:rPr>
        <w:t>适用范围</w:t>
      </w:r>
    </w:p>
    <w:p w14:paraId="6A01407D" w14:textId="77777777" w:rsidR="00CD27DD" w:rsidRPr="004A5F59" w:rsidRDefault="00CD27DD" w:rsidP="00946645">
      <w:pPr>
        <w:pStyle w:val="a3"/>
        <w:numPr>
          <w:ilvl w:val="0"/>
          <w:numId w:val="2"/>
        </w:numPr>
        <w:spacing w:after="50" w:line="360" w:lineRule="auto"/>
        <w:ind w:firstLineChars="0"/>
        <w:rPr>
          <w:rFonts w:ascii="仿宋" w:eastAsia="仿宋" w:hAnsi="仿宋"/>
          <w:sz w:val="30"/>
          <w:szCs w:val="30"/>
        </w:rPr>
      </w:pPr>
      <w:r w:rsidRPr="004A5F59">
        <w:rPr>
          <w:rFonts w:ascii="仿宋" w:eastAsia="仿宋" w:hAnsi="仿宋" w:hint="eastAsia"/>
          <w:sz w:val="30"/>
          <w:szCs w:val="30"/>
        </w:rPr>
        <w:t>评选范围包括平台实验技术人员和管理人员；</w:t>
      </w:r>
    </w:p>
    <w:p w14:paraId="4D13F89D" w14:textId="77777777" w:rsidR="00CD27DD" w:rsidRPr="004A5F59" w:rsidRDefault="00CD27DD" w:rsidP="00946645">
      <w:pPr>
        <w:pStyle w:val="a3"/>
        <w:numPr>
          <w:ilvl w:val="0"/>
          <w:numId w:val="2"/>
        </w:numPr>
        <w:spacing w:after="50" w:line="360" w:lineRule="auto"/>
        <w:ind w:firstLineChars="0"/>
        <w:rPr>
          <w:rFonts w:ascii="仿宋" w:eastAsia="仿宋" w:hAnsi="仿宋"/>
          <w:sz w:val="30"/>
          <w:szCs w:val="30"/>
        </w:rPr>
      </w:pPr>
      <w:r w:rsidRPr="004A5F59">
        <w:rPr>
          <w:rFonts w:ascii="仿宋" w:eastAsia="仿宋" w:hAnsi="仿宋"/>
          <w:sz w:val="30"/>
          <w:szCs w:val="30"/>
        </w:rPr>
        <w:t xml:space="preserve">在校级科研平台实验技术与管理岗位连续工作两年及以上； </w:t>
      </w:r>
    </w:p>
    <w:p w14:paraId="12358CE2" w14:textId="77777777" w:rsidR="00CD27DD" w:rsidRPr="004A5F59" w:rsidRDefault="00CD27DD" w:rsidP="00946645">
      <w:pPr>
        <w:pStyle w:val="a3"/>
        <w:numPr>
          <w:ilvl w:val="0"/>
          <w:numId w:val="2"/>
        </w:numPr>
        <w:spacing w:after="50" w:line="360" w:lineRule="auto"/>
        <w:ind w:firstLineChars="0"/>
        <w:rPr>
          <w:rFonts w:ascii="仿宋" w:eastAsia="仿宋" w:hAnsi="仿宋"/>
          <w:sz w:val="30"/>
          <w:szCs w:val="30"/>
        </w:rPr>
      </w:pPr>
      <w:r w:rsidRPr="004A5F59">
        <w:rPr>
          <w:rFonts w:ascii="仿宋" w:eastAsia="仿宋" w:hAnsi="仿宋"/>
          <w:sz w:val="30"/>
          <w:szCs w:val="30"/>
        </w:rPr>
        <w:t>工作认真、敬业爱岗、表现突出、成绩显著；</w:t>
      </w:r>
    </w:p>
    <w:p w14:paraId="2B6A7885" w14:textId="77777777" w:rsidR="00CD27DD" w:rsidRPr="004A5F59" w:rsidRDefault="00CD27DD" w:rsidP="00946645">
      <w:pPr>
        <w:pStyle w:val="a3"/>
        <w:numPr>
          <w:ilvl w:val="0"/>
          <w:numId w:val="2"/>
        </w:numPr>
        <w:spacing w:after="50" w:line="360" w:lineRule="auto"/>
        <w:ind w:firstLineChars="0"/>
        <w:rPr>
          <w:rFonts w:ascii="仿宋" w:eastAsia="仿宋" w:hAnsi="仿宋"/>
          <w:sz w:val="30"/>
          <w:szCs w:val="30"/>
        </w:rPr>
      </w:pPr>
      <w:r w:rsidRPr="004A5F59">
        <w:rPr>
          <w:rFonts w:ascii="仿宋" w:eastAsia="仿宋" w:hAnsi="仿宋"/>
          <w:sz w:val="30"/>
          <w:szCs w:val="30"/>
        </w:rPr>
        <w:t>在年度考核良好、聘期考评中结果合格。</w:t>
      </w:r>
    </w:p>
    <w:p w14:paraId="2E9E458F" w14:textId="77777777"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评选程序</w:t>
      </w:r>
    </w:p>
    <w:p w14:paraId="08DF3E1E" w14:textId="2E10ABEA"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sz w:val="30"/>
          <w:szCs w:val="30"/>
        </w:rPr>
        <w:t>基金奖项申报</w:t>
      </w:r>
      <w:r w:rsidR="00D34C7D" w:rsidRPr="004A5F59">
        <w:rPr>
          <w:rFonts w:ascii="仿宋" w:eastAsia="仿宋" w:hAnsi="仿宋" w:hint="eastAsia"/>
          <w:sz w:val="30"/>
          <w:szCs w:val="30"/>
        </w:rPr>
        <w:t>可通过</w:t>
      </w:r>
      <w:r w:rsidRPr="004A5F59">
        <w:rPr>
          <w:rFonts w:ascii="仿宋" w:eastAsia="仿宋" w:hAnsi="仿宋" w:hint="eastAsia"/>
          <w:sz w:val="30"/>
          <w:szCs w:val="30"/>
        </w:rPr>
        <w:t>个人申报</w:t>
      </w:r>
      <w:r w:rsidR="00D34C7D" w:rsidRPr="004A5F59">
        <w:rPr>
          <w:rFonts w:ascii="仿宋" w:eastAsia="仿宋" w:hAnsi="仿宋" w:hint="eastAsia"/>
          <w:sz w:val="30"/>
          <w:szCs w:val="30"/>
        </w:rPr>
        <w:t>，或者</w:t>
      </w:r>
      <w:r w:rsidRPr="004A5F59">
        <w:rPr>
          <w:rFonts w:ascii="仿宋" w:eastAsia="仿宋" w:hAnsi="仿宋" w:hint="eastAsia"/>
          <w:sz w:val="30"/>
          <w:szCs w:val="30"/>
        </w:rPr>
        <w:t>用户推荐</w:t>
      </w:r>
      <w:r w:rsidR="00D34C7D" w:rsidRPr="004A5F59">
        <w:rPr>
          <w:rFonts w:ascii="仿宋" w:eastAsia="仿宋" w:hAnsi="仿宋" w:hint="eastAsia"/>
          <w:sz w:val="30"/>
          <w:szCs w:val="30"/>
        </w:rPr>
        <w:t>提名两种方式</w:t>
      </w:r>
      <w:r w:rsidRPr="004A5F59">
        <w:rPr>
          <w:rFonts w:ascii="仿宋" w:eastAsia="仿宋" w:hAnsi="仿宋" w:hint="eastAsia"/>
          <w:sz w:val="30"/>
          <w:szCs w:val="30"/>
        </w:rPr>
        <w:t>。</w:t>
      </w:r>
      <w:r w:rsidR="0064798F" w:rsidRPr="004A5F59">
        <w:rPr>
          <w:rFonts w:ascii="仿宋" w:eastAsia="仿宋" w:hAnsi="仿宋" w:hint="eastAsia"/>
          <w:sz w:val="30"/>
          <w:szCs w:val="30"/>
        </w:rPr>
        <w:t>个人申报由</w:t>
      </w:r>
      <w:r w:rsidRPr="004A5F59">
        <w:rPr>
          <w:rFonts w:ascii="仿宋" w:eastAsia="仿宋" w:hAnsi="仿宋"/>
          <w:sz w:val="30"/>
          <w:szCs w:val="30"/>
        </w:rPr>
        <w:t>申报人</w:t>
      </w:r>
      <w:r w:rsidR="00D34C7D" w:rsidRPr="004A5F59">
        <w:rPr>
          <w:rFonts w:ascii="仿宋" w:eastAsia="仿宋" w:hAnsi="仿宋" w:hint="eastAsia"/>
          <w:sz w:val="30"/>
          <w:szCs w:val="30"/>
        </w:rPr>
        <w:t>自行</w:t>
      </w:r>
      <w:r w:rsidRPr="004A5F59">
        <w:rPr>
          <w:rFonts w:ascii="仿宋" w:eastAsia="仿宋" w:hAnsi="仿宋"/>
          <w:sz w:val="30"/>
          <w:szCs w:val="30"/>
        </w:rPr>
        <w:t>填写</w:t>
      </w:r>
      <w:r w:rsidR="00C17C8A" w:rsidRPr="004A5F59">
        <w:rPr>
          <w:rFonts w:ascii="仿宋" w:eastAsia="仿宋" w:hAnsi="仿宋" w:hint="eastAsia"/>
          <w:sz w:val="30"/>
          <w:szCs w:val="30"/>
        </w:rPr>
        <w:t>《清华大学生命科学实验技术发展基金优秀人员奖个人申报表》，</w:t>
      </w:r>
      <w:r w:rsidR="00D34C7D" w:rsidRPr="004A5F59">
        <w:rPr>
          <w:rFonts w:ascii="仿宋" w:eastAsia="仿宋" w:hAnsi="仿宋" w:hint="eastAsia"/>
          <w:sz w:val="30"/>
          <w:szCs w:val="30"/>
        </w:rPr>
        <w:t>并</w:t>
      </w:r>
      <w:r w:rsidRPr="004A5F59">
        <w:rPr>
          <w:rFonts w:ascii="仿宋" w:eastAsia="仿宋" w:hAnsi="仿宋" w:hint="eastAsia"/>
          <w:sz w:val="30"/>
          <w:szCs w:val="30"/>
        </w:rPr>
        <w:t>提交</w:t>
      </w:r>
      <w:r w:rsidR="00D34C7D" w:rsidRPr="004A5F59">
        <w:rPr>
          <w:rFonts w:ascii="仿宋" w:eastAsia="仿宋" w:hAnsi="仿宋" w:hint="eastAsia"/>
          <w:sz w:val="30"/>
          <w:szCs w:val="30"/>
        </w:rPr>
        <w:t>至</w:t>
      </w:r>
      <w:r w:rsidRPr="004A5F59">
        <w:rPr>
          <w:rFonts w:ascii="仿宋" w:eastAsia="仿宋" w:hAnsi="仿宋"/>
          <w:sz w:val="30"/>
          <w:szCs w:val="30"/>
        </w:rPr>
        <w:t>基金项目组</w:t>
      </w:r>
      <w:r w:rsidR="0064798F" w:rsidRPr="004A5F59">
        <w:rPr>
          <w:rFonts w:ascii="仿宋" w:eastAsia="仿宋" w:hAnsi="仿宋" w:hint="eastAsia"/>
          <w:sz w:val="30"/>
          <w:szCs w:val="30"/>
        </w:rPr>
        <w:t>。用</w:t>
      </w:r>
      <w:r w:rsidR="0064798F" w:rsidRPr="004A5F59">
        <w:rPr>
          <w:rFonts w:ascii="仿宋" w:eastAsia="仿宋" w:hAnsi="仿宋" w:hint="eastAsia"/>
          <w:sz w:val="30"/>
          <w:szCs w:val="30"/>
        </w:rPr>
        <w:lastRenderedPageBreak/>
        <w:t>户推荐提名由专家用户提交《清华大学生命科学实验技术发展基金优秀人员奖用户推荐表》至</w:t>
      </w:r>
      <w:r w:rsidRPr="004A5F59">
        <w:rPr>
          <w:rFonts w:ascii="仿宋" w:eastAsia="仿宋" w:hAnsi="仿宋" w:hint="eastAsia"/>
          <w:sz w:val="30"/>
          <w:szCs w:val="30"/>
        </w:rPr>
        <w:t>基金项目组</w:t>
      </w:r>
      <w:r w:rsidR="0064798F" w:rsidRPr="004A5F59">
        <w:rPr>
          <w:rFonts w:ascii="仿宋" w:eastAsia="仿宋" w:hAnsi="仿宋" w:hint="eastAsia"/>
          <w:sz w:val="30"/>
          <w:szCs w:val="30"/>
        </w:rPr>
        <w:t>，</w:t>
      </w:r>
      <w:r w:rsidR="00AD328C" w:rsidRPr="004A5F59">
        <w:rPr>
          <w:rFonts w:ascii="仿宋" w:eastAsia="仿宋" w:hAnsi="仿宋" w:hint="eastAsia"/>
          <w:sz w:val="30"/>
          <w:szCs w:val="30"/>
        </w:rPr>
        <w:t>基金项目组</w:t>
      </w:r>
      <w:r w:rsidRPr="004A5F59">
        <w:rPr>
          <w:rFonts w:ascii="仿宋" w:eastAsia="仿宋" w:hAnsi="仿宋" w:hint="eastAsia"/>
          <w:sz w:val="30"/>
          <w:szCs w:val="30"/>
        </w:rPr>
        <w:t>收到</w:t>
      </w:r>
      <w:r w:rsidR="00D34C7D" w:rsidRPr="004A5F59">
        <w:rPr>
          <w:rFonts w:ascii="仿宋" w:eastAsia="仿宋" w:hAnsi="仿宋" w:hint="eastAsia"/>
          <w:sz w:val="30"/>
          <w:szCs w:val="30"/>
        </w:rPr>
        <w:t>并同意推荐意见后，</w:t>
      </w:r>
      <w:r w:rsidRPr="004A5F59">
        <w:rPr>
          <w:rFonts w:ascii="仿宋" w:eastAsia="仿宋" w:hAnsi="仿宋" w:hint="eastAsia"/>
          <w:sz w:val="30"/>
          <w:szCs w:val="30"/>
        </w:rPr>
        <w:t>联系被推荐人填写</w:t>
      </w:r>
      <w:r w:rsidR="00C17C8A" w:rsidRPr="004A5F59">
        <w:rPr>
          <w:rFonts w:ascii="仿宋" w:eastAsia="仿宋" w:hAnsi="仿宋" w:hint="eastAsia"/>
          <w:sz w:val="30"/>
          <w:szCs w:val="30"/>
        </w:rPr>
        <w:t>《清华大学生命科学实验技术发展基金优秀人员奖个人申报表》</w:t>
      </w:r>
      <w:r w:rsidRPr="004A5F59">
        <w:rPr>
          <w:rFonts w:ascii="仿宋" w:eastAsia="仿宋" w:hAnsi="仿宋"/>
          <w:sz w:val="30"/>
          <w:szCs w:val="30"/>
        </w:rPr>
        <w:t>；</w:t>
      </w:r>
    </w:p>
    <w:p w14:paraId="775EBD17" w14:textId="509FFD1C"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sz w:val="30"/>
          <w:szCs w:val="30"/>
        </w:rPr>
        <w:t>基金项目组对所提交的电子版及纸质材料进行审查；</w:t>
      </w:r>
    </w:p>
    <w:p w14:paraId="08892467" w14:textId="6169B42D"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sz w:val="30"/>
          <w:szCs w:val="30"/>
        </w:rPr>
        <w:t>基金项目组对所提交的电子版及纸质申报材料</w:t>
      </w:r>
      <w:r w:rsidR="00AD328C" w:rsidRPr="004A5F59">
        <w:rPr>
          <w:rFonts w:ascii="仿宋" w:eastAsia="仿宋" w:hAnsi="仿宋" w:hint="eastAsia"/>
          <w:sz w:val="30"/>
          <w:szCs w:val="30"/>
        </w:rPr>
        <w:t>进行</w:t>
      </w:r>
      <w:r w:rsidRPr="004A5F59">
        <w:rPr>
          <w:rFonts w:ascii="仿宋" w:eastAsia="仿宋" w:hAnsi="仿宋"/>
          <w:sz w:val="30"/>
          <w:szCs w:val="30"/>
        </w:rPr>
        <w:t>格式审查及证明材料审查</w:t>
      </w:r>
      <w:r w:rsidR="00C17C8A" w:rsidRPr="004A5F59">
        <w:rPr>
          <w:rFonts w:ascii="仿宋" w:eastAsia="仿宋" w:hAnsi="仿宋" w:hint="eastAsia"/>
          <w:sz w:val="30"/>
          <w:szCs w:val="30"/>
        </w:rPr>
        <w:t>。审查通过后，</w:t>
      </w:r>
      <w:r w:rsidRPr="004A5F59">
        <w:rPr>
          <w:rFonts w:ascii="仿宋" w:eastAsia="仿宋" w:hAnsi="仿宋" w:hint="eastAsia"/>
          <w:sz w:val="30"/>
          <w:szCs w:val="30"/>
        </w:rPr>
        <w:t>邀请平台主管</w:t>
      </w:r>
      <w:r w:rsidR="00AD328C" w:rsidRPr="004A5F59">
        <w:rPr>
          <w:rFonts w:ascii="仿宋" w:eastAsia="仿宋" w:hAnsi="仿宋" w:hint="eastAsia"/>
          <w:sz w:val="30"/>
          <w:szCs w:val="30"/>
        </w:rPr>
        <w:t>组成</w:t>
      </w:r>
      <w:r w:rsidRPr="004A5F59">
        <w:rPr>
          <w:rFonts w:ascii="仿宋" w:eastAsia="仿宋" w:hAnsi="仿宋" w:hint="eastAsia"/>
          <w:sz w:val="30"/>
          <w:szCs w:val="30"/>
        </w:rPr>
        <w:t>审查小组，进行集体初审；</w:t>
      </w:r>
    </w:p>
    <w:p w14:paraId="10463F70" w14:textId="30C07444"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hint="eastAsia"/>
          <w:sz w:val="30"/>
          <w:szCs w:val="30"/>
        </w:rPr>
        <w:t>基金项目组对所提交的纸质材料进行公示；</w:t>
      </w:r>
    </w:p>
    <w:p w14:paraId="71FC721E" w14:textId="623932D0"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hint="eastAsia"/>
          <w:sz w:val="30"/>
          <w:szCs w:val="30"/>
        </w:rPr>
        <w:t>按照</w:t>
      </w:r>
      <w:r w:rsidRPr="004A5F59">
        <w:rPr>
          <w:rFonts w:ascii="仿宋" w:eastAsia="仿宋" w:hAnsi="仿宋"/>
          <w:sz w:val="30"/>
          <w:szCs w:val="30"/>
        </w:rPr>
        <w:t>1:1.5</w:t>
      </w:r>
      <w:r w:rsidR="00AD328C" w:rsidRPr="004A5F59">
        <w:rPr>
          <w:rFonts w:ascii="仿宋" w:eastAsia="仿宋" w:hAnsi="仿宋" w:hint="eastAsia"/>
          <w:sz w:val="30"/>
          <w:szCs w:val="30"/>
        </w:rPr>
        <w:t>的</w:t>
      </w:r>
      <w:r w:rsidRPr="004A5F59">
        <w:rPr>
          <w:rFonts w:ascii="仿宋" w:eastAsia="仿宋" w:hAnsi="仿宋"/>
          <w:sz w:val="30"/>
          <w:szCs w:val="30"/>
        </w:rPr>
        <w:t>比例将不多于14份申报材料通过邮件</w:t>
      </w:r>
      <w:proofErr w:type="gramStart"/>
      <w:r w:rsidRPr="004A5F59">
        <w:rPr>
          <w:rFonts w:ascii="仿宋" w:eastAsia="仿宋" w:hAnsi="仿宋"/>
          <w:sz w:val="30"/>
          <w:szCs w:val="30"/>
        </w:rPr>
        <w:t>发送函评专家</w:t>
      </w:r>
      <w:proofErr w:type="gramEnd"/>
      <w:r w:rsidRPr="004A5F59">
        <w:rPr>
          <w:rFonts w:ascii="仿宋" w:eastAsia="仿宋" w:hAnsi="仿宋"/>
          <w:sz w:val="30"/>
          <w:szCs w:val="30"/>
        </w:rPr>
        <w:t>委员会进行函审；</w:t>
      </w:r>
    </w:p>
    <w:p w14:paraId="7CB2DF35" w14:textId="0A3697E0"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sz w:val="30"/>
          <w:szCs w:val="30"/>
        </w:rPr>
        <w:t>基金项目组对函审项目进行汇总，统计评审结果</w:t>
      </w:r>
      <w:r w:rsidR="00AD328C" w:rsidRPr="004A5F59">
        <w:rPr>
          <w:rFonts w:ascii="仿宋" w:eastAsia="仿宋" w:hAnsi="仿宋" w:hint="eastAsia"/>
          <w:sz w:val="30"/>
          <w:szCs w:val="30"/>
        </w:rPr>
        <w:t>并</w:t>
      </w:r>
      <w:r w:rsidRPr="004A5F59">
        <w:rPr>
          <w:rFonts w:ascii="仿宋" w:eastAsia="仿宋" w:hAnsi="仿宋" w:hint="eastAsia"/>
          <w:sz w:val="30"/>
          <w:szCs w:val="30"/>
        </w:rPr>
        <w:t>选出不多于</w:t>
      </w:r>
      <w:r w:rsidRPr="004A5F59">
        <w:rPr>
          <w:rFonts w:ascii="仿宋" w:eastAsia="仿宋" w:hAnsi="仿宋"/>
          <w:sz w:val="30"/>
          <w:szCs w:val="30"/>
        </w:rPr>
        <w:t>9份</w:t>
      </w:r>
      <w:r w:rsidR="00AD328C" w:rsidRPr="004A5F59">
        <w:rPr>
          <w:rFonts w:ascii="仿宋" w:eastAsia="仿宋" w:hAnsi="仿宋"/>
          <w:sz w:val="30"/>
          <w:szCs w:val="30"/>
        </w:rPr>
        <w:t>的申报材料</w:t>
      </w:r>
      <w:r w:rsidRPr="004A5F59">
        <w:rPr>
          <w:rFonts w:ascii="仿宋" w:eastAsia="仿宋" w:hAnsi="仿宋"/>
          <w:sz w:val="30"/>
          <w:szCs w:val="30"/>
        </w:rPr>
        <w:t>入围答辩</w:t>
      </w:r>
      <w:r w:rsidR="00C17C8A" w:rsidRPr="004A5F59">
        <w:rPr>
          <w:rFonts w:ascii="仿宋" w:eastAsia="仿宋" w:hAnsi="仿宋" w:hint="eastAsia"/>
          <w:sz w:val="30"/>
          <w:szCs w:val="30"/>
        </w:rPr>
        <w:t>；</w:t>
      </w:r>
    </w:p>
    <w:p w14:paraId="7529ED43" w14:textId="56B9055B"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sz w:val="30"/>
          <w:szCs w:val="30"/>
        </w:rPr>
        <w:t>基金项目组组织现场答辩，评审委员会对入围项目进行投票表决</w:t>
      </w:r>
      <w:r w:rsidR="00C17C8A" w:rsidRPr="004A5F59">
        <w:rPr>
          <w:rFonts w:ascii="仿宋" w:eastAsia="仿宋" w:hAnsi="仿宋" w:hint="eastAsia"/>
          <w:sz w:val="30"/>
          <w:szCs w:val="30"/>
        </w:rPr>
        <w:t>；</w:t>
      </w:r>
    </w:p>
    <w:p w14:paraId="64800AAA" w14:textId="130F4CB4" w:rsidR="00CD27DD" w:rsidRPr="004A5F59" w:rsidRDefault="00CD27DD" w:rsidP="00946645">
      <w:pPr>
        <w:pStyle w:val="a3"/>
        <w:numPr>
          <w:ilvl w:val="0"/>
          <w:numId w:val="4"/>
        </w:numPr>
        <w:tabs>
          <w:tab w:val="left" w:pos="851"/>
        </w:tabs>
        <w:spacing w:after="50" w:line="360" w:lineRule="auto"/>
        <w:ind w:left="0" w:firstLine="600"/>
        <w:rPr>
          <w:rFonts w:ascii="仿宋" w:eastAsia="仿宋" w:hAnsi="仿宋"/>
          <w:sz w:val="30"/>
          <w:szCs w:val="30"/>
        </w:rPr>
      </w:pPr>
      <w:r w:rsidRPr="004A5F59">
        <w:rPr>
          <w:rFonts w:ascii="仿宋" w:eastAsia="仿宋" w:hAnsi="仿宋"/>
          <w:sz w:val="30"/>
          <w:szCs w:val="30"/>
        </w:rPr>
        <w:t>经实验技术发展</w:t>
      </w:r>
      <w:proofErr w:type="gramStart"/>
      <w:r w:rsidRPr="004A5F59">
        <w:rPr>
          <w:rFonts w:ascii="仿宋" w:eastAsia="仿宋" w:hAnsi="仿宋"/>
          <w:sz w:val="30"/>
          <w:szCs w:val="30"/>
        </w:rPr>
        <w:t>基金常务</w:t>
      </w:r>
      <w:proofErr w:type="gramEnd"/>
      <w:r w:rsidRPr="004A5F59">
        <w:rPr>
          <w:rFonts w:ascii="仿宋" w:eastAsia="仿宋" w:hAnsi="仿宋"/>
          <w:sz w:val="30"/>
          <w:szCs w:val="30"/>
        </w:rPr>
        <w:t>理事会审议，</w:t>
      </w:r>
      <w:r w:rsidRPr="004A5F59">
        <w:rPr>
          <w:rFonts w:ascii="仿宋" w:eastAsia="仿宋" w:hAnsi="仿宋" w:hint="eastAsia"/>
          <w:sz w:val="30"/>
          <w:szCs w:val="30"/>
        </w:rPr>
        <w:t>按照现场答辩结果确定各奖项排名</w:t>
      </w:r>
      <w:r w:rsidRPr="004A5F59">
        <w:rPr>
          <w:rFonts w:ascii="仿宋" w:eastAsia="仿宋" w:hAnsi="仿宋"/>
          <w:sz w:val="30"/>
          <w:szCs w:val="30"/>
        </w:rPr>
        <w:t>。</w:t>
      </w:r>
    </w:p>
    <w:p w14:paraId="1F26082E" w14:textId="77777777"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评奖规则</w:t>
      </w:r>
    </w:p>
    <w:p w14:paraId="1114A02F" w14:textId="77777777" w:rsidR="00CD27DD" w:rsidRPr="004A5F59" w:rsidRDefault="00CD27DD" w:rsidP="00946645">
      <w:pPr>
        <w:pStyle w:val="a3"/>
        <w:numPr>
          <w:ilvl w:val="0"/>
          <w:numId w:val="3"/>
        </w:numPr>
        <w:spacing w:after="50" w:line="360" w:lineRule="auto"/>
        <w:ind w:left="0" w:firstLine="600"/>
        <w:jc w:val="left"/>
        <w:rPr>
          <w:rFonts w:ascii="仿宋" w:eastAsia="仿宋" w:hAnsi="仿宋"/>
          <w:sz w:val="30"/>
          <w:szCs w:val="30"/>
        </w:rPr>
      </w:pPr>
      <w:r w:rsidRPr="004A5F59">
        <w:rPr>
          <w:rFonts w:ascii="仿宋" w:eastAsia="仿宋" w:hAnsi="仿宋" w:hint="eastAsia"/>
          <w:sz w:val="30"/>
          <w:szCs w:val="30"/>
        </w:rPr>
        <w:t>内部职级</w:t>
      </w:r>
    </w:p>
    <w:p w14:paraId="5F51EBE3" w14:textId="5A6D2E43" w:rsidR="00CD27DD" w:rsidRPr="004A5F59" w:rsidRDefault="00CD27DD" w:rsidP="00D92514">
      <w:pPr>
        <w:pStyle w:val="a3"/>
        <w:spacing w:after="50" w:line="360" w:lineRule="auto"/>
        <w:ind w:leftChars="38" w:left="80" w:firstLine="600"/>
        <w:jc w:val="left"/>
        <w:rPr>
          <w:rFonts w:ascii="仿宋" w:eastAsia="仿宋" w:hAnsi="仿宋"/>
          <w:sz w:val="30"/>
          <w:szCs w:val="30"/>
        </w:rPr>
      </w:pPr>
      <w:r w:rsidRPr="004A5F59">
        <w:rPr>
          <w:rFonts w:ascii="仿宋" w:eastAsia="仿宋" w:hAnsi="仿宋" w:hint="eastAsia"/>
          <w:sz w:val="30"/>
          <w:szCs w:val="30"/>
        </w:rPr>
        <w:t>按照职级级别计分，初级技师，得</w:t>
      </w:r>
      <w:r w:rsidRPr="004A5F59">
        <w:rPr>
          <w:rFonts w:ascii="仿宋" w:eastAsia="仿宋" w:hAnsi="仿宋"/>
          <w:sz w:val="30"/>
          <w:szCs w:val="30"/>
        </w:rPr>
        <w:t>1分；技师，得2分；高级技师，得3</w:t>
      </w:r>
      <w:r w:rsidRPr="004A5F59">
        <w:rPr>
          <w:rFonts w:ascii="仿宋" w:eastAsia="仿宋" w:hAnsi="仿宋" w:hint="eastAsia"/>
          <w:sz w:val="30"/>
          <w:szCs w:val="30"/>
        </w:rPr>
        <w:t>分；资深技师，得</w:t>
      </w:r>
      <w:r w:rsidRPr="004A5F59">
        <w:rPr>
          <w:rFonts w:ascii="仿宋" w:eastAsia="仿宋" w:hAnsi="仿宋"/>
          <w:sz w:val="30"/>
          <w:szCs w:val="30"/>
        </w:rPr>
        <w:t>4分；专家，得5分；高级</w:t>
      </w:r>
      <w:r w:rsidRPr="004A5F59">
        <w:rPr>
          <w:rFonts w:ascii="仿宋" w:eastAsia="仿宋" w:hAnsi="仿宋"/>
          <w:sz w:val="30"/>
          <w:szCs w:val="30"/>
        </w:rPr>
        <w:lastRenderedPageBreak/>
        <w:t>专家，得6分；</w:t>
      </w:r>
      <w:r w:rsidRPr="004A5F59">
        <w:rPr>
          <w:rFonts w:ascii="仿宋" w:eastAsia="仿宋" w:hAnsi="仿宋" w:hint="eastAsia"/>
          <w:sz w:val="30"/>
          <w:szCs w:val="30"/>
        </w:rPr>
        <w:t>资深</w:t>
      </w:r>
      <w:r w:rsidR="00154418" w:rsidRPr="004A5F59">
        <w:rPr>
          <w:rFonts w:ascii="仿宋" w:eastAsia="仿宋" w:hAnsi="仿宋" w:hint="eastAsia"/>
          <w:sz w:val="30"/>
          <w:szCs w:val="30"/>
        </w:rPr>
        <w:t>专</w:t>
      </w:r>
      <w:r w:rsidRPr="004A5F59">
        <w:rPr>
          <w:rFonts w:ascii="仿宋" w:eastAsia="仿宋" w:hAnsi="仿宋" w:hint="eastAsia"/>
          <w:sz w:val="30"/>
          <w:szCs w:val="30"/>
        </w:rPr>
        <w:t>家，得</w:t>
      </w:r>
      <w:r w:rsidRPr="004A5F59">
        <w:rPr>
          <w:rFonts w:ascii="仿宋" w:eastAsia="仿宋" w:hAnsi="仿宋"/>
          <w:sz w:val="30"/>
          <w:szCs w:val="30"/>
        </w:rPr>
        <w:t>7分；首席专家，得8</w:t>
      </w:r>
      <w:r w:rsidRPr="004A5F59">
        <w:rPr>
          <w:rFonts w:ascii="仿宋" w:eastAsia="仿宋" w:hAnsi="仿宋" w:hint="eastAsia"/>
          <w:sz w:val="30"/>
          <w:szCs w:val="30"/>
        </w:rPr>
        <w:t>分。</w:t>
      </w:r>
    </w:p>
    <w:p w14:paraId="64D341DF" w14:textId="77777777" w:rsidR="00CD27DD" w:rsidRPr="004A5F59" w:rsidRDefault="00CD27DD" w:rsidP="00946645">
      <w:pPr>
        <w:pStyle w:val="a3"/>
        <w:numPr>
          <w:ilvl w:val="0"/>
          <w:numId w:val="3"/>
        </w:numPr>
        <w:spacing w:after="50" w:line="360" w:lineRule="auto"/>
        <w:ind w:left="0" w:firstLine="600"/>
        <w:jc w:val="left"/>
        <w:rPr>
          <w:rFonts w:ascii="仿宋" w:eastAsia="仿宋" w:hAnsi="仿宋"/>
          <w:sz w:val="30"/>
          <w:szCs w:val="30"/>
        </w:rPr>
      </w:pPr>
      <w:r w:rsidRPr="004A5F59">
        <w:rPr>
          <w:rFonts w:ascii="仿宋" w:eastAsia="仿宋" w:hAnsi="仿宋" w:hint="eastAsia"/>
          <w:sz w:val="30"/>
          <w:szCs w:val="30"/>
        </w:rPr>
        <w:t>工作年限</w:t>
      </w:r>
    </w:p>
    <w:p w14:paraId="1793031F" w14:textId="77777777" w:rsidR="00CD27DD" w:rsidRPr="004A5F59" w:rsidRDefault="00CD27DD" w:rsidP="00946645">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只计算在清华大学生命学科校级平台工作年限，并精确到月。工作每满</w:t>
      </w:r>
      <w:r w:rsidRPr="004A5F59">
        <w:rPr>
          <w:rFonts w:ascii="仿宋" w:eastAsia="仿宋" w:hAnsi="仿宋"/>
          <w:sz w:val="30"/>
          <w:szCs w:val="30"/>
        </w:rPr>
        <w:t>1年得0.5分</w:t>
      </w:r>
      <w:r w:rsidRPr="004A5F59">
        <w:rPr>
          <w:rFonts w:ascii="仿宋" w:eastAsia="仿宋" w:hAnsi="仿宋" w:hint="eastAsia"/>
          <w:sz w:val="30"/>
          <w:szCs w:val="30"/>
        </w:rPr>
        <w:t>。</w:t>
      </w:r>
    </w:p>
    <w:p w14:paraId="7DEB8071" w14:textId="518EE635" w:rsidR="00255FD9" w:rsidRPr="004A5F59" w:rsidRDefault="00CD27DD" w:rsidP="00946645">
      <w:pPr>
        <w:pStyle w:val="a3"/>
        <w:numPr>
          <w:ilvl w:val="0"/>
          <w:numId w:val="3"/>
        </w:numPr>
        <w:spacing w:after="50" w:line="360" w:lineRule="auto"/>
        <w:ind w:left="0" w:firstLine="600"/>
        <w:jc w:val="left"/>
        <w:rPr>
          <w:rFonts w:ascii="仿宋" w:eastAsia="仿宋" w:hAnsi="仿宋"/>
          <w:sz w:val="30"/>
          <w:szCs w:val="30"/>
        </w:rPr>
        <w:sectPr w:rsidR="00255FD9" w:rsidRPr="004A5F59">
          <w:footerReference w:type="default" r:id="rId8"/>
          <w:pgSz w:w="11906" w:h="16838"/>
          <w:pgMar w:top="1440" w:right="1800" w:bottom="1440" w:left="1800" w:header="851" w:footer="992" w:gutter="0"/>
          <w:cols w:space="425"/>
          <w:docGrid w:type="lines" w:linePitch="312"/>
        </w:sectPr>
      </w:pPr>
      <w:r w:rsidRPr="004A5F59">
        <w:rPr>
          <w:rFonts w:ascii="仿宋" w:eastAsia="仿宋" w:hAnsi="仿宋" w:hint="eastAsia"/>
          <w:sz w:val="30"/>
          <w:szCs w:val="30"/>
        </w:rPr>
        <w:t>获奖情况</w:t>
      </w:r>
    </w:p>
    <w:p w14:paraId="4EAB7A7E" w14:textId="77777777" w:rsidR="00CD27DD" w:rsidRPr="004A5F59" w:rsidRDefault="00CD27DD" w:rsidP="00946645">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个人奖：仅提交同年度个人获得的最高奖项。年终考核优秀</w:t>
      </w:r>
      <w:r w:rsidRPr="004A5F59">
        <w:rPr>
          <w:rFonts w:ascii="仿宋" w:eastAsia="仿宋" w:hAnsi="仿宋"/>
          <w:sz w:val="30"/>
          <w:szCs w:val="30"/>
        </w:rPr>
        <w:t>3分/项</w:t>
      </w:r>
      <w:r w:rsidRPr="004A5F59">
        <w:rPr>
          <w:rFonts w:ascii="仿宋" w:eastAsia="仿宋" w:hAnsi="仿宋" w:hint="eastAsia"/>
          <w:sz w:val="30"/>
          <w:szCs w:val="30"/>
        </w:rPr>
        <w:t>；一等奖</w:t>
      </w:r>
      <w:r w:rsidRPr="004A5F59">
        <w:rPr>
          <w:rFonts w:ascii="仿宋" w:eastAsia="仿宋" w:hAnsi="仿宋"/>
          <w:sz w:val="30"/>
          <w:szCs w:val="30"/>
        </w:rPr>
        <w:t>3分/项</w:t>
      </w:r>
      <w:r w:rsidRPr="004A5F59">
        <w:rPr>
          <w:rFonts w:ascii="仿宋" w:eastAsia="仿宋" w:hAnsi="仿宋" w:hint="eastAsia"/>
          <w:sz w:val="30"/>
          <w:szCs w:val="30"/>
        </w:rPr>
        <w:t>；二等奖</w:t>
      </w:r>
      <w:r w:rsidRPr="004A5F59">
        <w:rPr>
          <w:rFonts w:ascii="仿宋" w:eastAsia="仿宋" w:hAnsi="仿宋"/>
          <w:sz w:val="30"/>
          <w:szCs w:val="30"/>
        </w:rPr>
        <w:t>2</w:t>
      </w:r>
      <w:r w:rsidRPr="004A5F59">
        <w:rPr>
          <w:rFonts w:ascii="仿宋" w:eastAsia="仿宋" w:hAnsi="仿宋" w:hint="eastAsia"/>
          <w:sz w:val="30"/>
          <w:szCs w:val="30"/>
        </w:rPr>
        <w:t>分</w:t>
      </w:r>
      <w:r w:rsidRPr="004A5F59">
        <w:rPr>
          <w:rFonts w:ascii="仿宋" w:eastAsia="仿宋" w:hAnsi="仿宋"/>
          <w:sz w:val="30"/>
          <w:szCs w:val="30"/>
        </w:rPr>
        <w:t>/项</w:t>
      </w:r>
      <w:r w:rsidRPr="004A5F59">
        <w:rPr>
          <w:rFonts w:ascii="仿宋" w:eastAsia="仿宋" w:hAnsi="仿宋" w:hint="eastAsia"/>
          <w:sz w:val="30"/>
          <w:szCs w:val="30"/>
        </w:rPr>
        <w:t>；三等奖</w:t>
      </w:r>
      <w:r w:rsidRPr="004A5F59">
        <w:rPr>
          <w:rFonts w:ascii="仿宋" w:eastAsia="仿宋" w:hAnsi="仿宋"/>
          <w:sz w:val="30"/>
          <w:szCs w:val="30"/>
        </w:rPr>
        <w:t>1</w:t>
      </w:r>
      <w:r w:rsidRPr="004A5F59">
        <w:rPr>
          <w:rFonts w:ascii="仿宋" w:eastAsia="仿宋" w:hAnsi="仿宋" w:hint="eastAsia"/>
          <w:sz w:val="30"/>
          <w:szCs w:val="30"/>
        </w:rPr>
        <w:t>分</w:t>
      </w:r>
      <w:r w:rsidRPr="004A5F59">
        <w:rPr>
          <w:rFonts w:ascii="仿宋" w:eastAsia="仿宋" w:hAnsi="仿宋"/>
          <w:sz w:val="30"/>
          <w:szCs w:val="30"/>
        </w:rPr>
        <w:t>/项</w:t>
      </w:r>
      <w:r w:rsidRPr="004A5F59">
        <w:rPr>
          <w:rFonts w:ascii="仿宋" w:eastAsia="仿宋" w:hAnsi="仿宋" w:hint="eastAsia"/>
          <w:sz w:val="30"/>
          <w:szCs w:val="30"/>
        </w:rPr>
        <w:t>。</w:t>
      </w:r>
    </w:p>
    <w:p w14:paraId="23870EF7" w14:textId="3327D7B8" w:rsidR="00CD27DD" w:rsidRPr="004A5F59" w:rsidRDefault="00CD27DD" w:rsidP="00946645">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集体奖：加入权重，按个人排名：第一位</w:t>
      </w:r>
      <w:r w:rsidR="00AD328C" w:rsidRPr="004A5F59">
        <w:rPr>
          <w:rFonts w:ascii="仿宋" w:eastAsia="仿宋" w:hAnsi="仿宋"/>
          <w:sz w:val="30"/>
          <w:szCs w:val="30"/>
        </w:rPr>
        <w:t xml:space="preserve"> </w:t>
      </w:r>
      <w:r w:rsidRPr="004A5F59">
        <w:rPr>
          <w:rFonts w:ascii="仿宋" w:eastAsia="仿宋" w:hAnsi="仿宋"/>
          <w:sz w:val="30"/>
          <w:szCs w:val="30"/>
        </w:rPr>
        <w:t>1</w:t>
      </w:r>
      <w:r w:rsidR="00AD328C" w:rsidRPr="004A5F59">
        <w:rPr>
          <w:rFonts w:ascii="仿宋" w:eastAsia="仿宋" w:hAnsi="仿宋" w:hint="eastAsia"/>
          <w:sz w:val="30"/>
          <w:szCs w:val="30"/>
        </w:rPr>
        <w:t>分</w:t>
      </w:r>
      <w:r w:rsidRPr="004A5F59">
        <w:rPr>
          <w:rFonts w:ascii="仿宋" w:eastAsia="仿宋" w:hAnsi="仿宋"/>
          <w:sz w:val="30"/>
          <w:szCs w:val="30"/>
        </w:rPr>
        <w:t>，第二位 0.7</w:t>
      </w:r>
      <w:r w:rsidR="00AD328C" w:rsidRPr="004A5F59">
        <w:rPr>
          <w:rFonts w:ascii="仿宋" w:eastAsia="仿宋" w:hAnsi="仿宋" w:hint="eastAsia"/>
          <w:sz w:val="30"/>
          <w:szCs w:val="30"/>
        </w:rPr>
        <w:t>分</w:t>
      </w:r>
      <w:r w:rsidRPr="004A5F59">
        <w:rPr>
          <w:rFonts w:ascii="仿宋" w:eastAsia="仿宋" w:hAnsi="仿宋"/>
          <w:sz w:val="30"/>
          <w:szCs w:val="30"/>
        </w:rPr>
        <w:t>，第三位 0.4</w:t>
      </w:r>
      <w:r w:rsidR="00AD328C" w:rsidRPr="004A5F59">
        <w:rPr>
          <w:rFonts w:ascii="仿宋" w:eastAsia="仿宋" w:hAnsi="仿宋" w:hint="eastAsia"/>
          <w:sz w:val="30"/>
          <w:szCs w:val="30"/>
        </w:rPr>
        <w:t>分</w:t>
      </w:r>
      <w:r w:rsidRPr="004A5F59">
        <w:rPr>
          <w:rFonts w:ascii="仿宋" w:eastAsia="仿宋" w:hAnsi="仿宋"/>
          <w:sz w:val="30"/>
          <w:szCs w:val="30"/>
        </w:rPr>
        <w:t>，第四位及以后不记分</w:t>
      </w:r>
      <w:r w:rsidRPr="004A5F59">
        <w:rPr>
          <w:rFonts w:ascii="仿宋" w:eastAsia="仿宋" w:hAnsi="仿宋" w:hint="eastAsia"/>
          <w:sz w:val="30"/>
          <w:szCs w:val="30"/>
        </w:rPr>
        <w:t>。示范机组</w:t>
      </w:r>
      <w:r w:rsidRPr="004A5F59">
        <w:rPr>
          <w:rFonts w:ascii="仿宋" w:eastAsia="仿宋" w:hAnsi="仿宋"/>
          <w:sz w:val="30"/>
          <w:szCs w:val="30"/>
        </w:rPr>
        <w:t>2分/项</w:t>
      </w:r>
      <w:r w:rsidRPr="004A5F59">
        <w:rPr>
          <w:rFonts w:ascii="仿宋" w:eastAsia="仿宋" w:hAnsi="仿宋" w:hint="eastAsia"/>
          <w:sz w:val="30"/>
          <w:szCs w:val="30"/>
        </w:rPr>
        <w:t>；优秀机组</w:t>
      </w:r>
      <w:r w:rsidRPr="004A5F59">
        <w:rPr>
          <w:rFonts w:ascii="仿宋" w:eastAsia="仿宋" w:hAnsi="仿宋"/>
          <w:sz w:val="30"/>
          <w:szCs w:val="30"/>
        </w:rPr>
        <w:t>2分/项</w:t>
      </w:r>
      <w:r w:rsidRPr="004A5F59">
        <w:rPr>
          <w:rFonts w:ascii="仿宋" w:eastAsia="仿宋" w:hAnsi="仿宋" w:hint="eastAsia"/>
          <w:sz w:val="30"/>
          <w:szCs w:val="30"/>
        </w:rPr>
        <w:t>；实验技术成果奖</w:t>
      </w:r>
      <w:r w:rsidRPr="004A5F59">
        <w:rPr>
          <w:rFonts w:ascii="仿宋" w:eastAsia="仿宋" w:hAnsi="仿宋"/>
          <w:sz w:val="30"/>
          <w:szCs w:val="30"/>
        </w:rPr>
        <w:t>2分/项</w:t>
      </w:r>
      <w:r w:rsidRPr="004A5F59">
        <w:rPr>
          <w:rFonts w:ascii="仿宋" w:eastAsia="仿宋" w:hAnsi="仿宋" w:hint="eastAsia"/>
          <w:sz w:val="30"/>
          <w:szCs w:val="30"/>
        </w:rPr>
        <w:t>；一等</w:t>
      </w:r>
      <w:r w:rsidR="00074FC5" w:rsidRPr="004A5F59">
        <w:rPr>
          <w:rFonts w:ascii="仿宋" w:eastAsia="仿宋" w:hAnsi="仿宋" w:hint="eastAsia"/>
          <w:sz w:val="30"/>
          <w:szCs w:val="30"/>
        </w:rPr>
        <w:t>奖</w:t>
      </w:r>
      <w:r w:rsidRPr="004A5F59">
        <w:rPr>
          <w:rFonts w:ascii="仿宋" w:eastAsia="仿宋" w:hAnsi="仿宋"/>
          <w:sz w:val="30"/>
          <w:szCs w:val="30"/>
        </w:rPr>
        <w:t>1.5分/项</w:t>
      </w:r>
      <w:r w:rsidRPr="004A5F59">
        <w:rPr>
          <w:rFonts w:ascii="仿宋" w:eastAsia="仿宋" w:hAnsi="仿宋" w:hint="eastAsia"/>
          <w:sz w:val="30"/>
          <w:szCs w:val="30"/>
        </w:rPr>
        <w:t>；二等奖</w:t>
      </w:r>
      <w:r w:rsidRPr="004A5F59">
        <w:rPr>
          <w:rFonts w:ascii="仿宋" w:eastAsia="仿宋" w:hAnsi="仿宋"/>
          <w:sz w:val="30"/>
          <w:szCs w:val="30"/>
        </w:rPr>
        <w:t>1分/项</w:t>
      </w:r>
      <w:r w:rsidRPr="004A5F59">
        <w:rPr>
          <w:rFonts w:ascii="仿宋" w:eastAsia="仿宋" w:hAnsi="仿宋" w:hint="eastAsia"/>
          <w:sz w:val="30"/>
          <w:szCs w:val="30"/>
        </w:rPr>
        <w:t>；三等奖</w:t>
      </w:r>
      <w:r w:rsidRPr="004A5F59">
        <w:rPr>
          <w:rFonts w:ascii="仿宋" w:eastAsia="仿宋" w:hAnsi="仿宋"/>
          <w:sz w:val="30"/>
          <w:szCs w:val="30"/>
        </w:rPr>
        <w:t>0.5</w:t>
      </w:r>
      <w:r w:rsidRPr="004A5F59">
        <w:rPr>
          <w:rFonts w:ascii="仿宋" w:eastAsia="仿宋" w:hAnsi="仿宋" w:hint="eastAsia"/>
          <w:sz w:val="30"/>
          <w:szCs w:val="30"/>
        </w:rPr>
        <w:t>分</w:t>
      </w:r>
      <w:r w:rsidRPr="004A5F59">
        <w:rPr>
          <w:rFonts w:ascii="仿宋" w:eastAsia="仿宋" w:hAnsi="仿宋"/>
          <w:sz w:val="30"/>
          <w:szCs w:val="30"/>
        </w:rPr>
        <w:t>/项</w:t>
      </w:r>
      <w:r w:rsidRPr="004A5F59">
        <w:rPr>
          <w:rFonts w:ascii="仿宋" w:eastAsia="仿宋" w:hAnsi="仿宋" w:hint="eastAsia"/>
          <w:sz w:val="30"/>
          <w:szCs w:val="30"/>
        </w:rPr>
        <w:t>。</w:t>
      </w:r>
    </w:p>
    <w:p w14:paraId="0F55CF62" w14:textId="77777777" w:rsidR="00255FD9" w:rsidRPr="004A5F59" w:rsidRDefault="00255FD9" w:rsidP="00946645">
      <w:pPr>
        <w:spacing w:after="50" w:line="360" w:lineRule="auto"/>
        <w:ind w:left="600" w:hangingChars="200" w:hanging="600"/>
        <w:jc w:val="left"/>
        <w:rPr>
          <w:rFonts w:ascii="仿宋" w:eastAsia="仿宋" w:hAnsi="仿宋"/>
          <w:sz w:val="30"/>
          <w:szCs w:val="30"/>
        </w:rPr>
        <w:sectPr w:rsidR="00255FD9" w:rsidRPr="004A5F59" w:rsidSect="00F40588">
          <w:type w:val="continuous"/>
          <w:pgSz w:w="11906" w:h="16838"/>
          <w:pgMar w:top="1440" w:right="1800" w:bottom="1440" w:left="1800" w:header="851" w:footer="992" w:gutter="0"/>
          <w:cols w:space="425"/>
          <w:docGrid w:type="lines" w:linePitch="312"/>
        </w:sectPr>
      </w:pPr>
    </w:p>
    <w:p w14:paraId="6A01982C" w14:textId="06D1611C" w:rsidR="00CD27DD" w:rsidRPr="004A5F59" w:rsidRDefault="00CD27DD" w:rsidP="00946645">
      <w:pPr>
        <w:pStyle w:val="a3"/>
        <w:numPr>
          <w:ilvl w:val="0"/>
          <w:numId w:val="3"/>
        </w:numPr>
        <w:spacing w:after="50" w:line="360" w:lineRule="auto"/>
        <w:ind w:left="0" w:firstLine="600"/>
        <w:jc w:val="left"/>
        <w:rPr>
          <w:rFonts w:ascii="仿宋" w:eastAsia="仿宋" w:hAnsi="仿宋"/>
          <w:sz w:val="30"/>
          <w:szCs w:val="30"/>
        </w:rPr>
      </w:pPr>
      <w:r w:rsidRPr="004A5F59">
        <w:rPr>
          <w:rFonts w:ascii="仿宋" w:eastAsia="仿宋" w:hAnsi="仿宋" w:hint="eastAsia"/>
          <w:sz w:val="30"/>
          <w:szCs w:val="30"/>
        </w:rPr>
        <w:t>科研支撑</w:t>
      </w:r>
    </w:p>
    <w:p w14:paraId="5A37CB51" w14:textId="163948A7" w:rsidR="00CD27DD" w:rsidRPr="004A5F59" w:rsidRDefault="00CD27DD" w:rsidP="00D92514">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发表技术性文章：通讯作者</w:t>
      </w:r>
      <w:r w:rsidR="00BC77F9" w:rsidRPr="004A5F59">
        <w:rPr>
          <w:rFonts w:ascii="仿宋" w:eastAsia="仿宋" w:hAnsi="仿宋" w:hint="eastAsia"/>
          <w:sz w:val="30"/>
          <w:szCs w:val="30"/>
        </w:rPr>
        <w:t>或</w:t>
      </w:r>
      <w:r w:rsidRPr="004A5F59">
        <w:rPr>
          <w:rFonts w:ascii="仿宋" w:eastAsia="仿宋" w:hAnsi="仿宋" w:hint="eastAsia"/>
          <w:sz w:val="30"/>
          <w:szCs w:val="30"/>
        </w:rPr>
        <w:t>第一作者</w:t>
      </w:r>
      <w:r w:rsidRPr="004A5F59">
        <w:rPr>
          <w:rFonts w:ascii="仿宋" w:eastAsia="仿宋" w:hAnsi="仿宋"/>
          <w:sz w:val="30"/>
          <w:szCs w:val="30"/>
        </w:rPr>
        <w:t>3分/篇</w:t>
      </w:r>
      <w:r w:rsidRPr="004A5F59">
        <w:rPr>
          <w:rFonts w:ascii="仿宋" w:eastAsia="仿宋" w:hAnsi="仿宋" w:hint="eastAsia"/>
          <w:sz w:val="30"/>
          <w:szCs w:val="30"/>
        </w:rPr>
        <w:t>，</w:t>
      </w:r>
      <w:r w:rsidR="00144626" w:rsidRPr="004A5F59">
        <w:rPr>
          <w:rFonts w:ascii="仿宋" w:eastAsia="仿宋" w:hAnsi="仿宋" w:hint="eastAsia"/>
          <w:sz w:val="30"/>
          <w:szCs w:val="30"/>
        </w:rPr>
        <w:t>共同通讯作者</w:t>
      </w:r>
      <w:r w:rsidR="00BC77F9" w:rsidRPr="004A5F59">
        <w:rPr>
          <w:rFonts w:ascii="仿宋" w:eastAsia="仿宋" w:hAnsi="仿宋" w:hint="eastAsia"/>
          <w:sz w:val="30"/>
          <w:szCs w:val="30"/>
        </w:rPr>
        <w:t>或</w:t>
      </w:r>
      <w:r w:rsidR="00144626" w:rsidRPr="004A5F59">
        <w:rPr>
          <w:rFonts w:ascii="仿宋" w:eastAsia="仿宋" w:hAnsi="仿宋" w:hint="eastAsia"/>
          <w:sz w:val="30"/>
          <w:szCs w:val="30"/>
        </w:rPr>
        <w:t>共同第一作者</w:t>
      </w:r>
      <w:r w:rsidR="00144626" w:rsidRPr="004A5F59">
        <w:rPr>
          <w:rFonts w:ascii="仿宋" w:eastAsia="仿宋" w:hAnsi="仿宋"/>
          <w:sz w:val="30"/>
          <w:szCs w:val="30"/>
        </w:rPr>
        <w:t>1</w:t>
      </w:r>
      <w:r w:rsidR="00144626" w:rsidRPr="004A5F59">
        <w:rPr>
          <w:rFonts w:ascii="仿宋" w:eastAsia="仿宋" w:hAnsi="仿宋" w:hint="eastAsia"/>
          <w:sz w:val="30"/>
          <w:szCs w:val="30"/>
        </w:rPr>
        <w:t>分</w:t>
      </w:r>
      <w:r w:rsidR="00144626" w:rsidRPr="004A5F59">
        <w:rPr>
          <w:rFonts w:ascii="仿宋" w:eastAsia="仿宋" w:hAnsi="仿宋"/>
          <w:sz w:val="30"/>
          <w:szCs w:val="30"/>
        </w:rPr>
        <w:t>/篇，</w:t>
      </w:r>
      <w:r w:rsidRPr="004A5F59">
        <w:rPr>
          <w:rFonts w:ascii="仿宋" w:eastAsia="仿宋" w:hAnsi="仿宋" w:hint="eastAsia"/>
          <w:sz w:val="30"/>
          <w:szCs w:val="30"/>
        </w:rPr>
        <w:t>其他排名作者</w:t>
      </w:r>
      <w:r w:rsidRPr="004A5F59">
        <w:rPr>
          <w:rFonts w:ascii="仿宋" w:eastAsia="仿宋" w:hAnsi="仿宋"/>
          <w:sz w:val="30"/>
          <w:szCs w:val="30"/>
        </w:rPr>
        <w:t>0.2分/篇</w:t>
      </w:r>
      <w:r w:rsidRPr="004A5F59">
        <w:rPr>
          <w:rFonts w:ascii="仿宋" w:eastAsia="仿宋" w:hAnsi="仿宋" w:hint="eastAsia"/>
          <w:sz w:val="30"/>
          <w:szCs w:val="30"/>
        </w:rPr>
        <w:t>。</w:t>
      </w:r>
    </w:p>
    <w:p w14:paraId="297FBB84" w14:textId="07872B7A" w:rsidR="00CD27DD" w:rsidRPr="004A5F59" w:rsidRDefault="00CD27DD" w:rsidP="00D92514">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发表管理性文章：通讯作者</w:t>
      </w:r>
      <w:r w:rsidR="00BC77F9" w:rsidRPr="004A5F59">
        <w:rPr>
          <w:rFonts w:ascii="仿宋" w:eastAsia="仿宋" w:hAnsi="仿宋" w:hint="eastAsia"/>
          <w:sz w:val="30"/>
          <w:szCs w:val="30"/>
        </w:rPr>
        <w:t>或</w:t>
      </w:r>
      <w:r w:rsidRPr="004A5F59">
        <w:rPr>
          <w:rFonts w:ascii="仿宋" w:eastAsia="仿宋" w:hAnsi="仿宋" w:hint="eastAsia"/>
          <w:sz w:val="30"/>
          <w:szCs w:val="30"/>
        </w:rPr>
        <w:t>第一作者</w:t>
      </w:r>
      <w:r w:rsidRPr="004A5F59">
        <w:rPr>
          <w:rFonts w:ascii="仿宋" w:eastAsia="仿宋" w:hAnsi="仿宋"/>
          <w:sz w:val="30"/>
          <w:szCs w:val="30"/>
        </w:rPr>
        <w:t>2</w:t>
      </w:r>
      <w:r w:rsidRPr="004A5F59">
        <w:rPr>
          <w:rFonts w:ascii="仿宋" w:eastAsia="仿宋" w:hAnsi="仿宋" w:hint="eastAsia"/>
          <w:sz w:val="30"/>
          <w:szCs w:val="30"/>
        </w:rPr>
        <w:t>分</w:t>
      </w:r>
      <w:r w:rsidRPr="004A5F59">
        <w:rPr>
          <w:rFonts w:ascii="仿宋" w:eastAsia="仿宋" w:hAnsi="仿宋"/>
          <w:sz w:val="30"/>
          <w:szCs w:val="30"/>
        </w:rPr>
        <w:t>/篇</w:t>
      </w:r>
      <w:r w:rsidRPr="004A5F59">
        <w:rPr>
          <w:rFonts w:ascii="仿宋" w:eastAsia="仿宋" w:hAnsi="仿宋" w:hint="eastAsia"/>
          <w:sz w:val="30"/>
          <w:szCs w:val="30"/>
        </w:rPr>
        <w:t>，</w:t>
      </w:r>
      <w:r w:rsidR="00144626" w:rsidRPr="004A5F59">
        <w:rPr>
          <w:rFonts w:ascii="仿宋" w:eastAsia="仿宋" w:hAnsi="仿宋" w:hint="eastAsia"/>
          <w:sz w:val="30"/>
          <w:szCs w:val="30"/>
        </w:rPr>
        <w:t>共同通讯作者</w:t>
      </w:r>
      <w:r w:rsidR="00BC77F9" w:rsidRPr="004A5F59">
        <w:rPr>
          <w:rFonts w:ascii="仿宋" w:eastAsia="仿宋" w:hAnsi="仿宋" w:hint="eastAsia"/>
          <w:sz w:val="30"/>
          <w:szCs w:val="30"/>
        </w:rPr>
        <w:t>或</w:t>
      </w:r>
      <w:r w:rsidR="00144626" w:rsidRPr="004A5F59">
        <w:rPr>
          <w:rFonts w:ascii="仿宋" w:eastAsia="仿宋" w:hAnsi="仿宋" w:hint="eastAsia"/>
          <w:sz w:val="30"/>
          <w:szCs w:val="30"/>
        </w:rPr>
        <w:t>共同第一作者</w:t>
      </w:r>
      <w:r w:rsidR="00144626" w:rsidRPr="004A5F59">
        <w:rPr>
          <w:rFonts w:ascii="仿宋" w:eastAsia="仿宋" w:hAnsi="仿宋"/>
          <w:sz w:val="30"/>
          <w:szCs w:val="30"/>
        </w:rPr>
        <w:t>1</w:t>
      </w:r>
      <w:r w:rsidR="00144626" w:rsidRPr="004A5F59">
        <w:rPr>
          <w:rFonts w:ascii="仿宋" w:eastAsia="仿宋" w:hAnsi="仿宋" w:hint="eastAsia"/>
          <w:sz w:val="30"/>
          <w:szCs w:val="30"/>
        </w:rPr>
        <w:t>分</w:t>
      </w:r>
      <w:r w:rsidR="00144626" w:rsidRPr="004A5F59">
        <w:rPr>
          <w:rFonts w:ascii="仿宋" w:eastAsia="仿宋" w:hAnsi="仿宋"/>
          <w:sz w:val="30"/>
          <w:szCs w:val="30"/>
        </w:rPr>
        <w:t>/篇，</w:t>
      </w:r>
      <w:r w:rsidRPr="004A5F59">
        <w:rPr>
          <w:rFonts w:ascii="仿宋" w:eastAsia="仿宋" w:hAnsi="仿宋" w:hint="eastAsia"/>
          <w:sz w:val="30"/>
          <w:szCs w:val="30"/>
        </w:rPr>
        <w:t>其他排名作者</w:t>
      </w:r>
      <w:r w:rsidRPr="004A5F59">
        <w:rPr>
          <w:rFonts w:ascii="仿宋" w:eastAsia="仿宋" w:hAnsi="仿宋"/>
          <w:sz w:val="30"/>
          <w:szCs w:val="30"/>
        </w:rPr>
        <w:t>0.2分/篇</w:t>
      </w:r>
      <w:r w:rsidRPr="004A5F59">
        <w:rPr>
          <w:rFonts w:ascii="仿宋" w:eastAsia="仿宋" w:hAnsi="仿宋" w:hint="eastAsia"/>
          <w:sz w:val="30"/>
          <w:szCs w:val="30"/>
        </w:rPr>
        <w:t>。</w:t>
      </w:r>
    </w:p>
    <w:p w14:paraId="24498FAC" w14:textId="4FF4F6A3" w:rsidR="00CD27DD" w:rsidRPr="004A5F59" w:rsidRDefault="00CD27DD" w:rsidP="00D92514">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致谢论文：如有致谢平台或个人的论文，得</w:t>
      </w:r>
      <w:r w:rsidRPr="004A5F59">
        <w:rPr>
          <w:rFonts w:ascii="仿宋" w:eastAsia="仿宋" w:hAnsi="仿宋"/>
          <w:sz w:val="30"/>
          <w:szCs w:val="30"/>
        </w:rPr>
        <w:t>1分；如无，得0分</w:t>
      </w:r>
      <w:r w:rsidRPr="004A5F59">
        <w:rPr>
          <w:rFonts w:ascii="仿宋" w:eastAsia="仿宋" w:hAnsi="仿宋" w:hint="eastAsia"/>
          <w:sz w:val="30"/>
          <w:szCs w:val="30"/>
        </w:rPr>
        <w:t>。</w:t>
      </w:r>
      <w:r w:rsidR="00FE1918" w:rsidRPr="004A5F59">
        <w:rPr>
          <w:rFonts w:ascii="仿宋" w:eastAsia="仿宋" w:hAnsi="仿宋" w:hint="eastAsia"/>
          <w:kern w:val="0"/>
          <w:sz w:val="30"/>
          <w:szCs w:val="30"/>
        </w:rPr>
        <w:t>申请人所提供的致谢论文依据需提供证明并请主管签字，致谢论文数不累积计算。</w:t>
      </w:r>
    </w:p>
    <w:p w14:paraId="35196F5C" w14:textId="77777777" w:rsidR="00CD27DD" w:rsidRPr="004A5F59" w:rsidRDefault="00CD27DD" w:rsidP="00946645">
      <w:pPr>
        <w:spacing w:after="50" w:line="360" w:lineRule="auto"/>
        <w:ind w:firstLineChars="200" w:firstLine="600"/>
        <w:jc w:val="left"/>
        <w:rPr>
          <w:rFonts w:ascii="仿宋" w:eastAsia="仿宋" w:hAnsi="仿宋"/>
          <w:sz w:val="30"/>
          <w:szCs w:val="30"/>
        </w:rPr>
      </w:pPr>
      <w:r w:rsidRPr="004A5F59">
        <w:rPr>
          <w:rFonts w:ascii="仿宋" w:eastAsia="仿宋" w:hAnsi="仿宋" w:hint="eastAsia"/>
          <w:sz w:val="30"/>
          <w:szCs w:val="30"/>
        </w:rPr>
        <w:t>授权专利：第一专利权人</w:t>
      </w:r>
      <w:r w:rsidRPr="004A5F59">
        <w:rPr>
          <w:rFonts w:ascii="仿宋" w:eastAsia="仿宋" w:hAnsi="仿宋"/>
          <w:sz w:val="30"/>
          <w:szCs w:val="30"/>
        </w:rPr>
        <w:t>3分/</w:t>
      </w:r>
      <w:r w:rsidRPr="004A5F59">
        <w:rPr>
          <w:rFonts w:ascii="仿宋" w:eastAsia="仿宋" w:hAnsi="仿宋" w:hint="eastAsia"/>
          <w:sz w:val="30"/>
          <w:szCs w:val="30"/>
        </w:rPr>
        <w:t>项，其余专利权人</w:t>
      </w:r>
      <w:r w:rsidRPr="004A5F59">
        <w:rPr>
          <w:rFonts w:ascii="仿宋" w:eastAsia="仿宋" w:hAnsi="仿宋"/>
          <w:sz w:val="30"/>
          <w:szCs w:val="30"/>
        </w:rPr>
        <w:t>1分/</w:t>
      </w:r>
      <w:r w:rsidRPr="004A5F59">
        <w:rPr>
          <w:rFonts w:ascii="仿宋" w:eastAsia="仿宋" w:hAnsi="仿宋" w:hint="eastAsia"/>
          <w:sz w:val="30"/>
          <w:szCs w:val="30"/>
        </w:rPr>
        <w:lastRenderedPageBreak/>
        <w:t>项。</w:t>
      </w:r>
    </w:p>
    <w:p w14:paraId="2BD1E6E7" w14:textId="77777777" w:rsidR="00CD27DD" w:rsidRPr="004A5F59" w:rsidRDefault="00CD27DD" w:rsidP="00946645">
      <w:pPr>
        <w:spacing w:after="50" w:line="360" w:lineRule="auto"/>
        <w:ind w:firstLineChars="202" w:firstLine="606"/>
        <w:jc w:val="left"/>
        <w:rPr>
          <w:rFonts w:ascii="仿宋" w:eastAsia="仿宋" w:hAnsi="仿宋"/>
          <w:sz w:val="30"/>
          <w:szCs w:val="30"/>
        </w:rPr>
      </w:pPr>
      <w:r w:rsidRPr="004A5F59">
        <w:rPr>
          <w:rFonts w:ascii="仿宋" w:eastAsia="仿宋" w:hAnsi="仿宋" w:hint="eastAsia"/>
          <w:sz w:val="30"/>
          <w:szCs w:val="30"/>
        </w:rPr>
        <w:t>技术或设备改进：如有，得</w:t>
      </w:r>
      <w:r w:rsidRPr="004A5F59">
        <w:rPr>
          <w:rFonts w:ascii="仿宋" w:eastAsia="仿宋" w:hAnsi="仿宋"/>
          <w:sz w:val="30"/>
          <w:szCs w:val="30"/>
        </w:rPr>
        <w:t>1分；如无，得0分</w:t>
      </w:r>
      <w:r w:rsidRPr="004A5F59">
        <w:rPr>
          <w:rFonts w:ascii="仿宋" w:eastAsia="仿宋" w:hAnsi="仿宋" w:hint="eastAsia"/>
          <w:sz w:val="30"/>
          <w:szCs w:val="30"/>
        </w:rPr>
        <w:t>。</w:t>
      </w:r>
    </w:p>
    <w:p w14:paraId="2E93F486" w14:textId="40D8C583" w:rsidR="00CD27DD" w:rsidRPr="004A5F59" w:rsidRDefault="00CD27DD" w:rsidP="00946645">
      <w:pPr>
        <w:pStyle w:val="a3"/>
        <w:numPr>
          <w:ilvl w:val="0"/>
          <w:numId w:val="3"/>
        </w:numPr>
        <w:spacing w:after="50" w:line="360" w:lineRule="auto"/>
        <w:ind w:left="0" w:firstLine="600"/>
        <w:jc w:val="left"/>
        <w:rPr>
          <w:rFonts w:ascii="仿宋" w:eastAsia="仿宋" w:hAnsi="仿宋"/>
          <w:sz w:val="30"/>
          <w:szCs w:val="30"/>
        </w:rPr>
      </w:pPr>
      <w:r w:rsidRPr="004A5F59">
        <w:rPr>
          <w:rFonts w:ascii="仿宋" w:eastAsia="仿宋" w:hAnsi="仿宋" w:hint="eastAsia"/>
          <w:sz w:val="30"/>
          <w:szCs w:val="30"/>
        </w:rPr>
        <w:t>教学实验课程、平台培训及会议培训及实验课程：如有，得</w:t>
      </w:r>
      <w:r w:rsidRPr="004A5F59">
        <w:rPr>
          <w:rFonts w:ascii="仿宋" w:eastAsia="仿宋" w:hAnsi="仿宋"/>
          <w:sz w:val="30"/>
          <w:szCs w:val="30"/>
        </w:rPr>
        <w:t>1分</w:t>
      </w:r>
      <w:r w:rsidRPr="004A5F59">
        <w:rPr>
          <w:rFonts w:ascii="仿宋" w:eastAsia="仿宋" w:hAnsi="仿宋" w:hint="eastAsia"/>
          <w:sz w:val="30"/>
          <w:szCs w:val="30"/>
        </w:rPr>
        <w:t>；如无，得</w:t>
      </w:r>
      <w:r w:rsidRPr="004A5F59">
        <w:rPr>
          <w:rFonts w:ascii="仿宋" w:eastAsia="仿宋" w:hAnsi="仿宋"/>
          <w:sz w:val="30"/>
          <w:szCs w:val="30"/>
        </w:rPr>
        <w:t>0分</w:t>
      </w:r>
      <w:r w:rsidRPr="004A5F59">
        <w:rPr>
          <w:rFonts w:ascii="仿宋" w:eastAsia="仿宋" w:hAnsi="仿宋" w:hint="eastAsia"/>
          <w:sz w:val="30"/>
          <w:szCs w:val="30"/>
        </w:rPr>
        <w:t>。</w:t>
      </w:r>
    </w:p>
    <w:p w14:paraId="7D1892E4" w14:textId="77777777" w:rsidR="00CD27DD" w:rsidRPr="004A5F59" w:rsidRDefault="00CD27DD" w:rsidP="00946645">
      <w:pPr>
        <w:spacing w:after="50" w:line="360" w:lineRule="auto"/>
        <w:ind w:leftChars="200" w:left="1020" w:hangingChars="200" w:hanging="600"/>
        <w:jc w:val="left"/>
        <w:rPr>
          <w:rFonts w:ascii="仿宋" w:eastAsia="仿宋" w:hAnsi="仿宋"/>
          <w:sz w:val="30"/>
          <w:szCs w:val="30"/>
        </w:rPr>
      </w:pPr>
      <w:r w:rsidRPr="004A5F59">
        <w:rPr>
          <w:rFonts w:ascii="仿宋" w:eastAsia="仿宋" w:hAnsi="仿宋" w:hint="eastAsia"/>
          <w:sz w:val="30"/>
          <w:szCs w:val="30"/>
        </w:rPr>
        <w:t>会议支持：如有，得</w:t>
      </w:r>
      <w:r w:rsidRPr="004A5F59">
        <w:rPr>
          <w:rFonts w:ascii="仿宋" w:eastAsia="仿宋" w:hAnsi="仿宋"/>
          <w:sz w:val="30"/>
          <w:szCs w:val="30"/>
        </w:rPr>
        <w:t>0.5分</w:t>
      </w:r>
      <w:r w:rsidRPr="004A5F59">
        <w:rPr>
          <w:rFonts w:ascii="仿宋" w:eastAsia="仿宋" w:hAnsi="仿宋" w:hint="eastAsia"/>
          <w:sz w:val="30"/>
          <w:szCs w:val="30"/>
        </w:rPr>
        <w:t>；如无，得</w:t>
      </w:r>
      <w:r w:rsidRPr="004A5F59">
        <w:rPr>
          <w:rFonts w:ascii="仿宋" w:eastAsia="仿宋" w:hAnsi="仿宋"/>
          <w:sz w:val="30"/>
          <w:szCs w:val="30"/>
        </w:rPr>
        <w:t>0分</w:t>
      </w:r>
      <w:r w:rsidRPr="004A5F59">
        <w:rPr>
          <w:rFonts w:ascii="仿宋" w:eastAsia="仿宋" w:hAnsi="仿宋" w:hint="eastAsia"/>
          <w:sz w:val="30"/>
          <w:szCs w:val="30"/>
        </w:rPr>
        <w:t>。</w:t>
      </w:r>
    </w:p>
    <w:p w14:paraId="32C82958" w14:textId="77777777" w:rsidR="00CD27DD" w:rsidRPr="004A5F59" w:rsidRDefault="00CD27DD" w:rsidP="00946645">
      <w:pPr>
        <w:spacing w:after="50" w:line="360" w:lineRule="auto"/>
        <w:ind w:leftChars="200" w:left="1020" w:hangingChars="200" w:hanging="600"/>
        <w:jc w:val="left"/>
        <w:rPr>
          <w:rFonts w:ascii="仿宋" w:eastAsia="仿宋" w:hAnsi="仿宋"/>
          <w:sz w:val="30"/>
          <w:szCs w:val="30"/>
        </w:rPr>
      </w:pPr>
      <w:r w:rsidRPr="004A5F59">
        <w:rPr>
          <w:rFonts w:ascii="仿宋" w:eastAsia="仿宋" w:hAnsi="仿宋" w:hint="eastAsia"/>
          <w:sz w:val="30"/>
          <w:szCs w:val="30"/>
        </w:rPr>
        <w:t>注：教学实验课程项得分需在学校教学系统中备案课程；</w:t>
      </w:r>
    </w:p>
    <w:p w14:paraId="43E6D9D4" w14:textId="77777777" w:rsidR="00CD27DD" w:rsidRPr="004A5F59" w:rsidRDefault="00CD27DD" w:rsidP="00946645">
      <w:pPr>
        <w:spacing w:after="50" w:line="360" w:lineRule="auto"/>
        <w:ind w:leftChars="400" w:left="840" w:firstLineChars="29" w:firstLine="87"/>
        <w:jc w:val="left"/>
        <w:rPr>
          <w:rFonts w:ascii="仿宋" w:eastAsia="仿宋" w:hAnsi="仿宋"/>
          <w:sz w:val="30"/>
          <w:szCs w:val="30"/>
        </w:rPr>
      </w:pPr>
      <w:r w:rsidRPr="004A5F59">
        <w:rPr>
          <w:rFonts w:ascii="仿宋" w:eastAsia="仿宋" w:hAnsi="仿宋" w:hint="eastAsia"/>
          <w:sz w:val="30"/>
          <w:szCs w:val="30"/>
        </w:rPr>
        <w:t>培训项得分需申请人在对外对内培训中为主讲；</w:t>
      </w:r>
    </w:p>
    <w:p w14:paraId="0A3F7116" w14:textId="3FC08E33" w:rsidR="00CD27DD" w:rsidRPr="004A5F59" w:rsidRDefault="00CD27DD" w:rsidP="00946645">
      <w:pPr>
        <w:spacing w:after="50" w:line="360" w:lineRule="auto"/>
        <w:ind w:leftChars="400" w:left="840" w:firstLineChars="29" w:firstLine="87"/>
        <w:jc w:val="left"/>
        <w:rPr>
          <w:rFonts w:ascii="仿宋" w:eastAsia="仿宋" w:hAnsi="仿宋"/>
          <w:sz w:val="30"/>
          <w:szCs w:val="30"/>
        </w:rPr>
      </w:pPr>
      <w:r w:rsidRPr="004A5F59">
        <w:rPr>
          <w:rFonts w:ascii="仿宋" w:eastAsia="仿宋" w:hAnsi="仿宋"/>
          <w:sz w:val="30"/>
          <w:szCs w:val="30"/>
        </w:rPr>
        <w:t>会议</w:t>
      </w:r>
      <w:r w:rsidRPr="004A5F59">
        <w:rPr>
          <w:rFonts w:ascii="仿宋" w:eastAsia="仿宋" w:hAnsi="仿宋" w:hint="eastAsia"/>
          <w:sz w:val="30"/>
          <w:szCs w:val="30"/>
        </w:rPr>
        <w:t>项</w:t>
      </w:r>
      <w:r w:rsidR="00074FC5" w:rsidRPr="004A5F59">
        <w:rPr>
          <w:rFonts w:ascii="仿宋" w:eastAsia="仿宋" w:hAnsi="仿宋" w:hint="eastAsia"/>
          <w:sz w:val="30"/>
          <w:szCs w:val="30"/>
        </w:rPr>
        <w:t>得分</w:t>
      </w:r>
      <w:r w:rsidRPr="004A5F59">
        <w:rPr>
          <w:rFonts w:ascii="仿宋" w:eastAsia="仿宋" w:hAnsi="仿宋" w:hint="eastAsia"/>
          <w:sz w:val="30"/>
          <w:szCs w:val="30"/>
        </w:rPr>
        <w:t>需申请人在</w:t>
      </w:r>
      <w:r w:rsidRPr="004A5F59">
        <w:rPr>
          <w:rFonts w:ascii="仿宋" w:eastAsia="仿宋" w:hAnsi="仿宋"/>
          <w:sz w:val="30"/>
          <w:szCs w:val="30"/>
        </w:rPr>
        <w:t>生命学科校级平台综合会议中做</w:t>
      </w:r>
      <w:r w:rsidRPr="004A5F59">
        <w:rPr>
          <w:rFonts w:ascii="仿宋" w:eastAsia="仿宋" w:hAnsi="仿宋" w:hint="eastAsia"/>
          <w:sz w:val="30"/>
          <w:szCs w:val="30"/>
        </w:rPr>
        <w:t>出</w:t>
      </w:r>
      <w:r w:rsidRPr="004A5F59">
        <w:rPr>
          <w:rFonts w:ascii="仿宋" w:eastAsia="仿宋" w:hAnsi="仿宋"/>
          <w:sz w:val="30"/>
          <w:szCs w:val="30"/>
        </w:rPr>
        <w:t>支持工作</w:t>
      </w:r>
      <w:r w:rsidRPr="004A5F59">
        <w:rPr>
          <w:rFonts w:ascii="仿宋" w:eastAsia="仿宋" w:hAnsi="仿宋" w:hint="eastAsia"/>
          <w:sz w:val="30"/>
          <w:szCs w:val="30"/>
        </w:rPr>
        <w:t>。</w:t>
      </w:r>
    </w:p>
    <w:p w14:paraId="3EE20F04" w14:textId="77777777" w:rsidR="00CD27DD" w:rsidRPr="004A5F59" w:rsidRDefault="00CD27DD" w:rsidP="00946645">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评选说明</w:t>
      </w:r>
    </w:p>
    <w:p w14:paraId="0166E4DF" w14:textId="349C42FB" w:rsidR="00CD27DD" w:rsidRPr="004A5F59" w:rsidRDefault="00CD27DD" w:rsidP="00946645">
      <w:pPr>
        <w:pStyle w:val="a3"/>
        <w:numPr>
          <w:ilvl w:val="0"/>
          <w:numId w:val="5"/>
        </w:numPr>
        <w:tabs>
          <w:tab w:val="left" w:pos="851"/>
        </w:tabs>
        <w:spacing w:afterLines="50" w:after="156" w:line="360" w:lineRule="auto"/>
        <w:ind w:left="0" w:firstLine="600"/>
        <w:rPr>
          <w:rFonts w:ascii="仿宋" w:eastAsia="仿宋" w:hAnsi="仿宋"/>
          <w:sz w:val="30"/>
          <w:szCs w:val="30"/>
        </w:rPr>
      </w:pPr>
      <w:r w:rsidRPr="004A5F59">
        <w:rPr>
          <w:rFonts w:ascii="仿宋" w:eastAsia="仿宋" w:hAnsi="仿宋" w:hint="eastAsia"/>
          <w:sz w:val="30"/>
          <w:szCs w:val="30"/>
        </w:rPr>
        <w:t>所有申报成果需在生命学科校级平台工作期间获得</w:t>
      </w:r>
      <w:r w:rsidR="00AD328C" w:rsidRPr="004A5F59">
        <w:rPr>
          <w:rFonts w:ascii="仿宋" w:eastAsia="仿宋" w:hAnsi="仿宋" w:hint="eastAsia"/>
          <w:sz w:val="30"/>
          <w:szCs w:val="30"/>
        </w:rPr>
        <w:t>；</w:t>
      </w:r>
      <w:r w:rsidRPr="004A5F59">
        <w:rPr>
          <w:rFonts w:ascii="仿宋" w:eastAsia="仿宋" w:hAnsi="仿宋"/>
          <w:sz w:val="30"/>
          <w:szCs w:val="30"/>
        </w:rPr>
        <w:t xml:space="preserve"> </w:t>
      </w:r>
    </w:p>
    <w:p w14:paraId="6366FF60" w14:textId="69C272AB" w:rsidR="00CD27DD" w:rsidRPr="004A5F59" w:rsidRDefault="00CD27DD" w:rsidP="00946645">
      <w:pPr>
        <w:pStyle w:val="a3"/>
        <w:numPr>
          <w:ilvl w:val="0"/>
          <w:numId w:val="5"/>
        </w:numPr>
        <w:tabs>
          <w:tab w:val="left" w:pos="851"/>
        </w:tabs>
        <w:spacing w:afterLines="50" w:after="156" w:line="360" w:lineRule="auto"/>
        <w:ind w:left="0" w:firstLine="600"/>
        <w:rPr>
          <w:rFonts w:ascii="仿宋" w:eastAsia="仿宋" w:hAnsi="仿宋"/>
          <w:sz w:val="30"/>
          <w:szCs w:val="30"/>
        </w:rPr>
      </w:pPr>
      <w:r w:rsidRPr="004A5F59">
        <w:rPr>
          <w:rFonts w:ascii="仿宋" w:eastAsia="仿宋" w:hAnsi="仿宋" w:hint="eastAsia"/>
          <w:sz w:val="30"/>
          <w:szCs w:val="30"/>
        </w:rPr>
        <w:t>申请人应保证材料的真实性、完整性，如有虚报，一经发现，撤销奖项并进行通报；</w:t>
      </w:r>
    </w:p>
    <w:p w14:paraId="015FE0D8" w14:textId="07C7052F" w:rsidR="00CD27DD" w:rsidRPr="004A5F59" w:rsidRDefault="00CD27DD" w:rsidP="00946645">
      <w:pPr>
        <w:pStyle w:val="a3"/>
        <w:numPr>
          <w:ilvl w:val="0"/>
          <w:numId w:val="5"/>
        </w:numPr>
        <w:tabs>
          <w:tab w:val="left" w:pos="851"/>
        </w:tabs>
        <w:spacing w:afterLines="50" w:after="156" w:line="360" w:lineRule="auto"/>
        <w:ind w:left="0" w:firstLine="600"/>
        <w:rPr>
          <w:rFonts w:ascii="仿宋" w:eastAsia="仿宋" w:hAnsi="仿宋"/>
          <w:sz w:val="30"/>
          <w:szCs w:val="30"/>
        </w:rPr>
      </w:pPr>
      <w:r w:rsidRPr="004A5F59">
        <w:rPr>
          <w:rFonts w:ascii="仿宋" w:eastAsia="仿宋" w:hAnsi="仿宋"/>
          <w:sz w:val="30"/>
          <w:szCs w:val="30"/>
        </w:rPr>
        <w:t>评审实行回避制度。与申请人或申报项目有利害关系的人员，不得作为评审专家；</w:t>
      </w:r>
    </w:p>
    <w:p w14:paraId="56416AAD" w14:textId="741D2934" w:rsidR="00CD27DD" w:rsidRPr="004A5F59" w:rsidRDefault="00CD27DD" w:rsidP="00946645">
      <w:pPr>
        <w:pStyle w:val="a3"/>
        <w:numPr>
          <w:ilvl w:val="0"/>
          <w:numId w:val="5"/>
        </w:numPr>
        <w:tabs>
          <w:tab w:val="left" w:pos="851"/>
        </w:tabs>
        <w:spacing w:afterLines="50" w:after="156" w:line="360" w:lineRule="auto"/>
        <w:ind w:left="0" w:firstLine="600"/>
        <w:rPr>
          <w:rFonts w:ascii="仿宋" w:eastAsia="仿宋" w:hAnsi="仿宋"/>
          <w:sz w:val="30"/>
          <w:szCs w:val="30"/>
        </w:rPr>
      </w:pPr>
      <w:r w:rsidRPr="004A5F59">
        <w:rPr>
          <w:rFonts w:ascii="仿宋" w:eastAsia="仿宋" w:hAnsi="仿宋"/>
          <w:sz w:val="30"/>
          <w:szCs w:val="30"/>
        </w:rPr>
        <w:t>对已获奖的项目，如发现有弄虚作假或剽窃行为的，经查明属实，将撤消其奖励，收回奖励证书和奖金，并予以公告；</w:t>
      </w:r>
    </w:p>
    <w:p w14:paraId="26A64F22" w14:textId="39D22859" w:rsidR="00CD27DD" w:rsidRPr="004A5F59" w:rsidRDefault="00CD27DD" w:rsidP="00D92514">
      <w:pPr>
        <w:pStyle w:val="a3"/>
        <w:numPr>
          <w:ilvl w:val="0"/>
          <w:numId w:val="5"/>
        </w:numPr>
        <w:tabs>
          <w:tab w:val="left" w:pos="851"/>
        </w:tabs>
        <w:spacing w:after="50" w:line="360" w:lineRule="auto"/>
        <w:ind w:left="0" w:firstLine="600"/>
        <w:rPr>
          <w:rFonts w:ascii="仿宋" w:eastAsia="仿宋" w:hAnsi="仿宋"/>
          <w:sz w:val="30"/>
          <w:szCs w:val="30"/>
        </w:rPr>
      </w:pPr>
      <w:r w:rsidRPr="004A5F59">
        <w:rPr>
          <w:rFonts w:ascii="仿宋" w:eastAsia="仿宋" w:hAnsi="仿宋" w:hint="eastAsia"/>
          <w:sz w:val="30"/>
          <w:szCs w:val="30"/>
        </w:rPr>
        <w:t>申请人申报材料须在有效申报期内</w:t>
      </w:r>
      <w:r w:rsidR="00263AB9" w:rsidRPr="004A5F59">
        <w:rPr>
          <w:rFonts w:ascii="仿宋" w:eastAsia="仿宋" w:hAnsi="仿宋" w:hint="eastAsia"/>
          <w:sz w:val="30"/>
          <w:szCs w:val="30"/>
        </w:rPr>
        <w:t>；</w:t>
      </w:r>
    </w:p>
    <w:p w14:paraId="553699F3" w14:textId="4FD0A724" w:rsidR="00CD27DD" w:rsidRPr="004A5F59" w:rsidRDefault="00CD27DD" w:rsidP="00D92514">
      <w:pPr>
        <w:pStyle w:val="a3"/>
        <w:tabs>
          <w:tab w:val="left" w:pos="851"/>
        </w:tabs>
        <w:spacing w:after="50" w:line="360" w:lineRule="auto"/>
        <w:ind w:left="480" w:firstLineChars="154" w:firstLine="462"/>
        <w:rPr>
          <w:rFonts w:ascii="仿宋" w:eastAsia="仿宋" w:hAnsi="仿宋"/>
          <w:sz w:val="30"/>
          <w:szCs w:val="30"/>
        </w:rPr>
      </w:pPr>
      <w:r w:rsidRPr="004A5F59">
        <w:rPr>
          <w:rFonts w:ascii="仿宋" w:eastAsia="仿宋" w:hAnsi="仿宋" w:hint="eastAsia"/>
          <w:sz w:val="30"/>
          <w:szCs w:val="30"/>
        </w:rPr>
        <w:t>首次参评：申请人提交申报材料须在入</w:t>
      </w:r>
      <w:proofErr w:type="gramStart"/>
      <w:r w:rsidRPr="004A5F59">
        <w:rPr>
          <w:rFonts w:ascii="仿宋" w:eastAsia="仿宋" w:hAnsi="仿宋" w:hint="eastAsia"/>
          <w:sz w:val="30"/>
          <w:szCs w:val="30"/>
        </w:rPr>
        <w:t>职时间</w:t>
      </w:r>
      <w:proofErr w:type="gramEnd"/>
      <w:r w:rsidRPr="004A5F59">
        <w:rPr>
          <w:rFonts w:ascii="仿宋" w:eastAsia="仿宋" w:hAnsi="仿宋" w:hint="eastAsia"/>
          <w:sz w:val="30"/>
          <w:szCs w:val="30"/>
        </w:rPr>
        <w:t>至本次奖项申报截止日内</w:t>
      </w:r>
      <w:r w:rsidR="00AD328C" w:rsidRPr="004A5F59">
        <w:rPr>
          <w:rFonts w:ascii="仿宋" w:eastAsia="仿宋" w:hAnsi="仿宋" w:hint="eastAsia"/>
          <w:sz w:val="30"/>
          <w:szCs w:val="30"/>
        </w:rPr>
        <w:t>；</w:t>
      </w:r>
    </w:p>
    <w:p w14:paraId="2ABCEDE0" w14:textId="12A8DE4E" w:rsidR="00CD27DD" w:rsidRPr="004A5F59" w:rsidRDefault="00CD27DD" w:rsidP="00D92514">
      <w:pPr>
        <w:pStyle w:val="a3"/>
        <w:tabs>
          <w:tab w:val="left" w:pos="851"/>
        </w:tabs>
        <w:spacing w:after="50" w:line="360" w:lineRule="auto"/>
        <w:ind w:left="480" w:firstLineChars="154" w:firstLine="462"/>
        <w:rPr>
          <w:rFonts w:ascii="仿宋" w:eastAsia="仿宋" w:hAnsi="仿宋"/>
          <w:sz w:val="30"/>
          <w:szCs w:val="30"/>
        </w:rPr>
      </w:pPr>
      <w:r w:rsidRPr="004A5F59">
        <w:rPr>
          <w:rFonts w:ascii="仿宋" w:eastAsia="仿宋" w:hAnsi="仿宋" w:hint="eastAsia"/>
          <w:sz w:val="30"/>
          <w:szCs w:val="30"/>
        </w:rPr>
        <w:lastRenderedPageBreak/>
        <w:t>后续参评：申请人提交申报材料须在上次奖项申报截止日至本次奖项申报截止日内</w:t>
      </w:r>
      <w:r w:rsidR="00AD328C" w:rsidRPr="004A5F59">
        <w:rPr>
          <w:rFonts w:ascii="仿宋" w:eastAsia="仿宋" w:hAnsi="仿宋" w:hint="eastAsia"/>
          <w:sz w:val="30"/>
          <w:szCs w:val="30"/>
        </w:rPr>
        <w:t>；</w:t>
      </w:r>
    </w:p>
    <w:p w14:paraId="2CFE61C0" w14:textId="7C82CAAB" w:rsidR="00CD27DD" w:rsidRPr="004A5F59" w:rsidRDefault="00CD27DD" w:rsidP="00D92514">
      <w:pPr>
        <w:pStyle w:val="a3"/>
        <w:numPr>
          <w:ilvl w:val="0"/>
          <w:numId w:val="5"/>
        </w:numPr>
        <w:tabs>
          <w:tab w:val="left" w:pos="851"/>
        </w:tabs>
        <w:spacing w:after="50" w:line="360" w:lineRule="auto"/>
        <w:ind w:left="0" w:firstLine="600"/>
        <w:rPr>
          <w:rFonts w:ascii="仿宋" w:eastAsia="仿宋" w:hAnsi="仿宋"/>
          <w:sz w:val="30"/>
          <w:szCs w:val="30"/>
        </w:rPr>
      </w:pPr>
      <w:r w:rsidRPr="004A5F59">
        <w:rPr>
          <w:rFonts w:ascii="仿宋" w:eastAsia="仿宋" w:hAnsi="仿宋" w:hint="eastAsia"/>
          <w:sz w:val="30"/>
          <w:szCs w:val="30"/>
        </w:rPr>
        <w:t>排名原则：</w:t>
      </w:r>
      <w:r w:rsidR="00617743" w:rsidRPr="004A5F59">
        <w:rPr>
          <w:rFonts w:ascii="仿宋" w:eastAsia="仿宋" w:hAnsi="仿宋" w:hint="eastAsia"/>
          <w:sz w:val="30"/>
          <w:szCs w:val="30"/>
        </w:rPr>
        <w:t>结合</w:t>
      </w:r>
      <w:r w:rsidRPr="004A5F59">
        <w:rPr>
          <w:rFonts w:ascii="仿宋" w:eastAsia="仿宋" w:hAnsi="仿宋" w:hint="eastAsia"/>
          <w:sz w:val="30"/>
          <w:szCs w:val="30"/>
        </w:rPr>
        <w:t>现场答辩</w:t>
      </w:r>
      <w:r w:rsidR="001A49AF" w:rsidRPr="004A5F59">
        <w:rPr>
          <w:rFonts w:ascii="仿宋" w:eastAsia="仿宋" w:hAnsi="仿宋" w:hint="eastAsia"/>
          <w:sz w:val="30"/>
          <w:szCs w:val="30"/>
        </w:rPr>
        <w:t>排名</w:t>
      </w:r>
      <w:r w:rsidRPr="004A5F59">
        <w:rPr>
          <w:rFonts w:ascii="仿宋" w:eastAsia="仿宋" w:hAnsi="仿宋" w:hint="eastAsia"/>
          <w:sz w:val="30"/>
          <w:szCs w:val="30"/>
        </w:rPr>
        <w:t>和</w:t>
      </w:r>
      <w:proofErr w:type="gramStart"/>
      <w:r w:rsidRPr="004A5F59">
        <w:rPr>
          <w:rFonts w:ascii="仿宋" w:eastAsia="仿宋" w:hAnsi="仿宋" w:hint="eastAsia"/>
          <w:sz w:val="30"/>
          <w:szCs w:val="30"/>
        </w:rPr>
        <w:t>前期函评</w:t>
      </w:r>
      <w:r w:rsidR="001A49AF" w:rsidRPr="004A5F59">
        <w:rPr>
          <w:rFonts w:ascii="仿宋" w:eastAsia="仿宋" w:hAnsi="仿宋" w:hint="eastAsia"/>
          <w:sz w:val="30"/>
          <w:szCs w:val="30"/>
        </w:rPr>
        <w:t>排名</w:t>
      </w:r>
      <w:proofErr w:type="gramEnd"/>
      <w:r w:rsidRPr="004A5F59">
        <w:rPr>
          <w:rFonts w:ascii="仿宋" w:eastAsia="仿宋" w:hAnsi="仿宋" w:hint="eastAsia"/>
          <w:sz w:val="30"/>
          <w:szCs w:val="30"/>
        </w:rPr>
        <w:t>，以权重积分，</w:t>
      </w:r>
      <w:proofErr w:type="gramStart"/>
      <w:r w:rsidRPr="004A5F59">
        <w:rPr>
          <w:rFonts w:ascii="仿宋" w:eastAsia="仿宋" w:hAnsi="仿宋" w:hint="eastAsia"/>
          <w:sz w:val="30"/>
          <w:szCs w:val="30"/>
        </w:rPr>
        <w:t>函评权重</w:t>
      </w:r>
      <w:proofErr w:type="gramEnd"/>
      <w:r w:rsidRPr="004A5F59">
        <w:rPr>
          <w:rFonts w:ascii="仿宋" w:eastAsia="仿宋" w:hAnsi="仿宋" w:hint="eastAsia"/>
          <w:sz w:val="30"/>
          <w:szCs w:val="30"/>
        </w:rPr>
        <w:t>占比</w:t>
      </w:r>
      <w:r w:rsidR="008847C4" w:rsidRPr="004A5F59">
        <w:rPr>
          <w:rFonts w:ascii="仿宋" w:eastAsia="仿宋" w:hAnsi="仿宋"/>
          <w:sz w:val="30"/>
          <w:szCs w:val="30"/>
        </w:rPr>
        <w:t>3</w:t>
      </w:r>
      <w:r w:rsidR="00144626" w:rsidRPr="004A5F59">
        <w:rPr>
          <w:rFonts w:ascii="仿宋" w:eastAsia="仿宋" w:hAnsi="仿宋"/>
          <w:sz w:val="30"/>
          <w:szCs w:val="30"/>
        </w:rPr>
        <w:t>0</w:t>
      </w:r>
      <w:r w:rsidRPr="004A5F59">
        <w:rPr>
          <w:rFonts w:ascii="仿宋" w:eastAsia="仿宋" w:hAnsi="仿宋"/>
          <w:sz w:val="30"/>
          <w:szCs w:val="30"/>
        </w:rPr>
        <w:t>%，答辩分数占比</w:t>
      </w:r>
      <w:r w:rsidR="008847C4" w:rsidRPr="004A5F59">
        <w:rPr>
          <w:rFonts w:ascii="仿宋" w:eastAsia="仿宋" w:hAnsi="仿宋"/>
          <w:sz w:val="30"/>
          <w:szCs w:val="30"/>
        </w:rPr>
        <w:t>7</w:t>
      </w:r>
      <w:r w:rsidR="00144626" w:rsidRPr="004A5F59">
        <w:rPr>
          <w:rFonts w:ascii="仿宋" w:eastAsia="仿宋" w:hAnsi="仿宋"/>
          <w:sz w:val="30"/>
          <w:szCs w:val="30"/>
        </w:rPr>
        <w:t>0</w:t>
      </w:r>
      <w:r w:rsidRPr="004A5F59">
        <w:rPr>
          <w:rFonts w:ascii="仿宋" w:eastAsia="仿宋" w:hAnsi="仿宋"/>
          <w:sz w:val="30"/>
          <w:szCs w:val="30"/>
        </w:rPr>
        <w:t>%。</w:t>
      </w:r>
    </w:p>
    <w:p w14:paraId="22C9B15B" w14:textId="74F2E196" w:rsidR="003918ED" w:rsidRPr="004A5F59" w:rsidRDefault="00CD27DD" w:rsidP="00D92514">
      <w:pPr>
        <w:pStyle w:val="a3"/>
        <w:numPr>
          <w:ilvl w:val="0"/>
          <w:numId w:val="1"/>
        </w:numPr>
        <w:tabs>
          <w:tab w:val="left" w:pos="567"/>
          <w:tab w:val="left" w:pos="993"/>
        </w:tabs>
        <w:spacing w:after="50" w:line="360" w:lineRule="auto"/>
        <w:ind w:left="0" w:firstLine="602"/>
        <w:rPr>
          <w:rFonts w:ascii="仿宋" w:eastAsia="仿宋" w:hAnsi="仿宋"/>
          <w:b/>
          <w:sz w:val="30"/>
          <w:szCs w:val="30"/>
        </w:rPr>
      </w:pPr>
      <w:r w:rsidRPr="004A5F59">
        <w:rPr>
          <w:rFonts w:ascii="仿宋" w:eastAsia="仿宋" w:hAnsi="仿宋" w:hint="eastAsia"/>
          <w:b/>
          <w:sz w:val="30"/>
          <w:szCs w:val="30"/>
        </w:rPr>
        <w:t>本规定自</w:t>
      </w:r>
      <w:r w:rsidRPr="004A5F59">
        <w:rPr>
          <w:rFonts w:ascii="仿宋" w:eastAsia="仿宋" w:hAnsi="仿宋" w:hint="eastAsia"/>
          <w:b/>
          <w:bCs/>
          <w:sz w:val="30"/>
          <w:szCs w:val="30"/>
        </w:rPr>
        <w:t>发</w:t>
      </w:r>
      <w:r w:rsidR="00834AC1" w:rsidRPr="004A5F59">
        <w:rPr>
          <w:rFonts w:ascii="仿宋" w:eastAsia="仿宋" w:hAnsi="仿宋" w:hint="eastAsia"/>
          <w:b/>
          <w:bCs/>
          <w:sz w:val="30"/>
          <w:szCs w:val="30"/>
        </w:rPr>
        <w:t>布</w:t>
      </w:r>
      <w:r w:rsidRPr="004A5F59">
        <w:rPr>
          <w:rFonts w:ascii="仿宋" w:eastAsia="仿宋" w:hAnsi="仿宋" w:hint="eastAsia"/>
          <w:b/>
          <w:sz w:val="30"/>
          <w:szCs w:val="30"/>
        </w:rPr>
        <w:t>之日起实行，由清华大学生命科学实验技术发展基金项目组负责解释。</w:t>
      </w:r>
    </w:p>
    <w:sectPr w:rsidR="003918ED" w:rsidRPr="004A5F59" w:rsidSect="00710C0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5932" w14:textId="77777777" w:rsidR="007501D1" w:rsidRDefault="007501D1" w:rsidP="002C66C6">
      <w:r>
        <w:separator/>
      </w:r>
    </w:p>
  </w:endnote>
  <w:endnote w:type="continuationSeparator" w:id="0">
    <w:p w14:paraId="2566F751" w14:textId="77777777" w:rsidR="007501D1" w:rsidRDefault="007501D1" w:rsidP="002C66C6">
      <w:r>
        <w:continuationSeparator/>
      </w:r>
    </w:p>
  </w:endnote>
  <w:endnote w:type="continuationNotice" w:id="1">
    <w:p w14:paraId="52AFA89A" w14:textId="77777777" w:rsidR="007501D1" w:rsidRDefault="0075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89156"/>
      <w:docPartObj>
        <w:docPartGallery w:val="Page Numbers (Bottom of Page)"/>
        <w:docPartUnique/>
      </w:docPartObj>
    </w:sdtPr>
    <w:sdtEndPr/>
    <w:sdtContent>
      <w:sdt>
        <w:sdtPr>
          <w:id w:val="1728636285"/>
          <w:docPartObj>
            <w:docPartGallery w:val="Page Numbers (Top of Page)"/>
            <w:docPartUnique/>
          </w:docPartObj>
        </w:sdtPr>
        <w:sdtEndPr/>
        <w:sdtContent>
          <w:p w14:paraId="20E22CF7" w14:textId="70DA0452" w:rsidR="00866DA8" w:rsidRDefault="00866DA8" w:rsidP="008B741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51CF" w14:textId="77777777" w:rsidR="007501D1" w:rsidRDefault="007501D1" w:rsidP="002C66C6">
      <w:r>
        <w:separator/>
      </w:r>
    </w:p>
  </w:footnote>
  <w:footnote w:type="continuationSeparator" w:id="0">
    <w:p w14:paraId="73AD8B16" w14:textId="77777777" w:rsidR="007501D1" w:rsidRDefault="007501D1" w:rsidP="002C66C6">
      <w:r>
        <w:continuationSeparator/>
      </w:r>
    </w:p>
  </w:footnote>
  <w:footnote w:type="continuationNotice" w:id="1">
    <w:p w14:paraId="02099BD9" w14:textId="77777777" w:rsidR="007501D1" w:rsidRDefault="007501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92ED1"/>
    <w:multiLevelType w:val="hybridMultilevel"/>
    <w:tmpl w:val="877C3C6A"/>
    <w:lvl w:ilvl="0" w:tplc="495A839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6748D3"/>
    <w:multiLevelType w:val="hybridMultilevel"/>
    <w:tmpl w:val="0128C114"/>
    <w:lvl w:ilvl="0" w:tplc="28B4E9C0">
      <w:start w:val="1"/>
      <w:numFmt w:val="decimal"/>
      <w:lvlText w:val="%1."/>
      <w:lvlJc w:val="left"/>
      <w:pPr>
        <w:ind w:left="1122" w:hanging="420"/>
      </w:pPr>
      <w:rPr>
        <w:rFonts w:hint="default"/>
      </w:rPr>
    </w:lvl>
    <w:lvl w:ilvl="1" w:tplc="04090019" w:tentative="1">
      <w:start w:val="1"/>
      <w:numFmt w:val="lowerLetter"/>
      <w:lvlText w:val="%2)"/>
      <w:lvlJc w:val="left"/>
      <w:pPr>
        <w:ind w:left="1542" w:hanging="420"/>
      </w:pPr>
    </w:lvl>
    <w:lvl w:ilvl="2" w:tplc="0409001B" w:tentative="1">
      <w:start w:val="1"/>
      <w:numFmt w:val="lowerRoman"/>
      <w:lvlText w:val="%3."/>
      <w:lvlJc w:val="right"/>
      <w:pPr>
        <w:ind w:left="1962" w:hanging="420"/>
      </w:pPr>
    </w:lvl>
    <w:lvl w:ilvl="3" w:tplc="0409000F" w:tentative="1">
      <w:start w:val="1"/>
      <w:numFmt w:val="decimal"/>
      <w:lvlText w:val="%4."/>
      <w:lvlJc w:val="left"/>
      <w:pPr>
        <w:ind w:left="2382" w:hanging="420"/>
      </w:pPr>
    </w:lvl>
    <w:lvl w:ilvl="4" w:tplc="04090019" w:tentative="1">
      <w:start w:val="1"/>
      <w:numFmt w:val="lowerLetter"/>
      <w:lvlText w:val="%5)"/>
      <w:lvlJc w:val="left"/>
      <w:pPr>
        <w:ind w:left="2802" w:hanging="420"/>
      </w:pPr>
    </w:lvl>
    <w:lvl w:ilvl="5" w:tplc="0409001B" w:tentative="1">
      <w:start w:val="1"/>
      <w:numFmt w:val="lowerRoman"/>
      <w:lvlText w:val="%6."/>
      <w:lvlJc w:val="right"/>
      <w:pPr>
        <w:ind w:left="3222" w:hanging="420"/>
      </w:pPr>
    </w:lvl>
    <w:lvl w:ilvl="6" w:tplc="0409000F" w:tentative="1">
      <w:start w:val="1"/>
      <w:numFmt w:val="decimal"/>
      <w:lvlText w:val="%7."/>
      <w:lvlJc w:val="left"/>
      <w:pPr>
        <w:ind w:left="3642" w:hanging="420"/>
      </w:pPr>
    </w:lvl>
    <w:lvl w:ilvl="7" w:tplc="04090019" w:tentative="1">
      <w:start w:val="1"/>
      <w:numFmt w:val="lowerLetter"/>
      <w:lvlText w:val="%8)"/>
      <w:lvlJc w:val="left"/>
      <w:pPr>
        <w:ind w:left="4062" w:hanging="420"/>
      </w:pPr>
    </w:lvl>
    <w:lvl w:ilvl="8" w:tplc="0409001B" w:tentative="1">
      <w:start w:val="1"/>
      <w:numFmt w:val="lowerRoman"/>
      <w:lvlText w:val="%9."/>
      <w:lvlJc w:val="right"/>
      <w:pPr>
        <w:ind w:left="4482" w:hanging="420"/>
      </w:pPr>
    </w:lvl>
  </w:abstractNum>
  <w:abstractNum w:abstractNumId="2" w15:restartNumberingAfterBreak="0">
    <w:nsid w:val="60027751"/>
    <w:multiLevelType w:val="hybridMultilevel"/>
    <w:tmpl w:val="1ABA922C"/>
    <w:lvl w:ilvl="0" w:tplc="15ACEC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ED11F6B"/>
    <w:multiLevelType w:val="hybridMultilevel"/>
    <w:tmpl w:val="FACE5A74"/>
    <w:lvl w:ilvl="0" w:tplc="92BE2F76">
      <w:start w:val="1"/>
      <w:numFmt w:val="japaneseCounting"/>
      <w:lvlText w:val="%1、"/>
      <w:lvlJc w:val="left"/>
      <w:pPr>
        <w:ind w:left="400" w:hanging="400"/>
      </w:pPr>
      <w:rPr>
        <w:rFonts w:hint="default"/>
      </w:rPr>
    </w:lvl>
    <w:lvl w:ilvl="1" w:tplc="A18034B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306FD8"/>
    <w:multiLevelType w:val="hybridMultilevel"/>
    <w:tmpl w:val="07B2ADCA"/>
    <w:lvl w:ilvl="0" w:tplc="495A839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DD"/>
    <w:rsid w:val="00001E67"/>
    <w:rsid w:val="00074FC5"/>
    <w:rsid w:val="000A5BCD"/>
    <w:rsid w:val="000F7B96"/>
    <w:rsid w:val="00140CD1"/>
    <w:rsid w:val="00144626"/>
    <w:rsid w:val="00154418"/>
    <w:rsid w:val="001710FF"/>
    <w:rsid w:val="001A49AF"/>
    <w:rsid w:val="001E7891"/>
    <w:rsid w:val="00202C72"/>
    <w:rsid w:val="00255FD9"/>
    <w:rsid w:val="00263AB9"/>
    <w:rsid w:val="002B27CA"/>
    <w:rsid w:val="002C66C6"/>
    <w:rsid w:val="002E5AED"/>
    <w:rsid w:val="0033498B"/>
    <w:rsid w:val="003918ED"/>
    <w:rsid w:val="004302C3"/>
    <w:rsid w:val="00455234"/>
    <w:rsid w:val="004A5F59"/>
    <w:rsid w:val="004D78B2"/>
    <w:rsid w:val="00552CFA"/>
    <w:rsid w:val="00574CD1"/>
    <w:rsid w:val="00617743"/>
    <w:rsid w:val="006254E6"/>
    <w:rsid w:val="0064798F"/>
    <w:rsid w:val="006610EA"/>
    <w:rsid w:val="00666791"/>
    <w:rsid w:val="006A4BA7"/>
    <w:rsid w:val="007501D1"/>
    <w:rsid w:val="007B4109"/>
    <w:rsid w:val="00817671"/>
    <w:rsid w:val="00834AC1"/>
    <w:rsid w:val="0084587A"/>
    <w:rsid w:val="00862440"/>
    <w:rsid w:val="00866DA8"/>
    <w:rsid w:val="008847C4"/>
    <w:rsid w:val="008B1F82"/>
    <w:rsid w:val="008B7419"/>
    <w:rsid w:val="008F0550"/>
    <w:rsid w:val="00946645"/>
    <w:rsid w:val="009B2382"/>
    <w:rsid w:val="009B52D7"/>
    <w:rsid w:val="009C4339"/>
    <w:rsid w:val="009D5345"/>
    <w:rsid w:val="009E6D6C"/>
    <w:rsid w:val="00A93F99"/>
    <w:rsid w:val="00AB5852"/>
    <w:rsid w:val="00AC7CB3"/>
    <w:rsid w:val="00AD328C"/>
    <w:rsid w:val="00B04220"/>
    <w:rsid w:val="00B4719A"/>
    <w:rsid w:val="00BC647E"/>
    <w:rsid w:val="00BC77F9"/>
    <w:rsid w:val="00C10ECB"/>
    <w:rsid w:val="00C170F5"/>
    <w:rsid w:val="00C17C8A"/>
    <w:rsid w:val="00CD27DD"/>
    <w:rsid w:val="00CF76DA"/>
    <w:rsid w:val="00D34C7D"/>
    <w:rsid w:val="00D92514"/>
    <w:rsid w:val="00E74A87"/>
    <w:rsid w:val="00F03185"/>
    <w:rsid w:val="00F20088"/>
    <w:rsid w:val="00F2303F"/>
    <w:rsid w:val="00F86F44"/>
    <w:rsid w:val="00FE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5490"/>
  <w15:chartTrackingRefBased/>
  <w15:docId w15:val="{C656A147-BC72-4146-BF96-B1D5DE0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7DD"/>
    <w:pPr>
      <w:ind w:firstLineChars="200" w:firstLine="420"/>
    </w:pPr>
  </w:style>
  <w:style w:type="paragraph" w:styleId="a4">
    <w:name w:val="header"/>
    <w:basedOn w:val="a"/>
    <w:link w:val="a5"/>
    <w:uiPriority w:val="99"/>
    <w:unhideWhenUsed/>
    <w:rsid w:val="002C66C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66C6"/>
    <w:rPr>
      <w:sz w:val="18"/>
      <w:szCs w:val="18"/>
    </w:rPr>
  </w:style>
  <w:style w:type="paragraph" w:styleId="a6">
    <w:name w:val="footer"/>
    <w:basedOn w:val="a"/>
    <w:link w:val="a7"/>
    <w:uiPriority w:val="99"/>
    <w:unhideWhenUsed/>
    <w:rsid w:val="002C66C6"/>
    <w:pPr>
      <w:tabs>
        <w:tab w:val="center" w:pos="4153"/>
        <w:tab w:val="right" w:pos="8306"/>
      </w:tabs>
      <w:snapToGrid w:val="0"/>
      <w:jc w:val="left"/>
    </w:pPr>
    <w:rPr>
      <w:sz w:val="18"/>
      <w:szCs w:val="18"/>
    </w:rPr>
  </w:style>
  <w:style w:type="character" w:customStyle="1" w:styleId="a7">
    <w:name w:val="页脚 字符"/>
    <w:basedOn w:val="a0"/>
    <w:link w:val="a6"/>
    <w:uiPriority w:val="99"/>
    <w:rsid w:val="002C66C6"/>
    <w:rPr>
      <w:sz w:val="18"/>
      <w:szCs w:val="18"/>
    </w:rPr>
  </w:style>
  <w:style w:type="paragraph" w:styleId="a8">
    <w:name w:val="Balloon Text"/>
    <w:basedOn w:val="a"/>
    <w:link w:val="a9"/>
    <w:uiPriority w:val="99"/>
    <w:semiHidden/>
    <w:unhideWhenUsed/>
    <w:rsid w:val="000A5BCD"/>
    <w:rPr>
      <w:sz w:val="18"/>
      <w:szCs w:val="18"/>
    </w:rPr>
  </w:style>
  <w:style w:type="character" w:customStyle="1" w:styleId="a9">
    <w:name w:val="批注框文本 字符"/>
    <w:basedOn w:val="a0"/>
    <w:link w:val="a8"/>
    <w:uiPriority w:val="99"/>
    <w:semiHidden/>
    <w:rsid w:val="000A5BCD"/>
    <w:rPr>
      <w:sz w:val="18"/>
      <w:szCs w:val="18"/>
    </w:rPr>
  </w:style>
  <w:style w:type="paragraph" w:styleId="aa">
    <w:name w:val="Revision"/>
    <w:hidden/>
    <w:uiPriority w:val="99"/>
    <w:semiHidden/>
    <w:rsid w:val="00D9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D743-7311-47B2-B954-63A45F14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Jzhao</cp:lastModifiedBy>
  <cp:revision>8</cp:revision>
  <cp:lastPrinted>2022-04-27T13:09:00Z</cp:lastPrinted>
  <dcterms:created xsi:type="dcterms:W3CDTF">2021-04-22T02:17:00Z</dcterms:created>
  <dcterms:modified xsi:type="dcterms:W3CDTF">2022-04-27T13:10:00Z</dcterms:modified>
</cp:coreProperties>
</file>